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2"/>
        <w:gridCol w:w="2442"/>
        <w:gridCol w:w="2432"/>
      </w:tblGrid>
      <w:tr w:rsidR="002A5716" w14:paraId="4446F98F" w14:textId="77777777" w:rsidTr="002A5716">
        <w:tc>
          <w:tcPr>
            <w:tcW w:w="4981" w:type="dxa"/>
            <w:tcBorders>
              <w:bottom w:val="nil"/>
            </w:tcBorders>
          </w:tcPr>
          <w:p w14:paraId="3BA05F2E" w14:textId="2ACC783B" w:rsidR="002A5716" w:rsidRPr="002A5716" w:rsidRDefault="002A5716" w:rsidP="002A5716">
            <w:pPr>
              <w:spacing w:before="60" w:after="60" w:line="240" w:lineRule="auto"/>
              <w:rPr>
                <w:rFonts w:ascii="Arial" w:hAnsi="Arial"/>
                <w:b/>
              </w:rPr>
            </w:pPr>
            <w:r w:rsidRPr="002A5716">
              <w:rPr>
                <w:rFonts w:ascii="Arial" w:hAnsi="Arial"/>
                <w:b/>
              </w:rPr>
              <w:t>Job Title</w:t>
            </w:r>
          </w:p>
        </w:tc>
        <w:tc>
          <w:tcPr>
            <w:tcW w:w="2490" w:type="dxa"/>
          </w:tcPr>
          <w:p w14:paraId="1270327E" w14:textId="77777777" w:rsidR="002A5716" w:rsidRPr="002A5716" w:rsidRDefault="002A5716" w:rsidP="002A571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2A5716">
              <w:rPr>
                <w:rFonts w:ascii="Arial" w:hAnsi="Arial"/>
              </w:rPr>
              <w:t>Date completed</w:t>
            </w:r>
          </w:p>
        </w:tc>
        <w:tc>
          <w:tcPr>
            <w:tcW w:w="2491" w:type="dxa"/>
          </w:tcPr>
          <w:p w14:paraId="754DC9E3" w14:textId="0C801218" w:rsidR="002A5716" w:rsidRPr="002A5716" w:rsidRDefault="00134AAE" w:rsidP="002A5716">
            <w:pPr>
              <w:spacing w:before="60" w:after="6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9/05/18</w:t>
            </w:r>
          </w:p>
        </w:tc>
      </w:tr>
      <w:tr w:rsidR="002A5716" w14:paraId="7507DFB5" w14:textId="77777777" w:rsidTr="002A5716">
        <w:tc>
          <w:tcPr>
            <w:tcW w:w="4981" w:type="dxa"/>
            <w:tcBorders>
              <w:top w:val="nil"/>
            </w:tcBorders>
          </w:tcPr>
          <w:p w14:paraId="71E0B298" w14:textId="77777777" w:rsidR="002A5716" w:rsidRPr="002F34E6" w:rsidRDefault="00726C9B" w:rsidP="002A5716">
            <w:pPr>
              <w:spacing w:before="60" w:after="6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Communication</w:t>
            </w:r>
            <w:r w:rsidR="0050731E">
              <w:rPr>
                <w:rFonts w:ascii="Arial" w:hAnsi="Arial"/>
              </w:rPr>
              <w:t>s</w:t>
            </w:r>
            <w:r w:rsidR="00233FD1">
              <w:rPr>
                <w:rFonts w:ascii="Arial" w:hAnsi="Arial"/>
              </w:rPr>
              <w:t xml:space="preserve"> </w:t>
            </w:r>
            <w:r w:rsidR="00435F0C">
              <w:rPr>
                <w:rFonts w:ascii="Arial" w:hAnsi="Arial"/>
              </w:rPr>
              <w:t>Officer</w:t>
            </w:r>
          </w:p>
        </w:tc>
        <w:tc>
          <w:tcPr>
            <w:tcW w:w="2490" w:type="dxa"/>
          </w:tcPr>
          <w:p w14:paraId="543074A4" w14:textId="77777777" w:rsidR="002A5716" w:rsidRPr="002A5716" w:rsidRDefault="002A5716" w:rsidP="002A571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2A5716">
              <w:rPr>
                <w:rFonts w:ascii="Arial" w:hAnsi="Arial"/>
              </w:rPr>
              <w:t>Author</w:t>
            </w:r>
          </w:p>
        </w:tc>
        <w:tc>
          <w:tcPr>
            <w:tcW w:w="2491" w:type="dxa"/>
          </w:tcPr>
          <w:p w14:paraId="61F7A87E" w14:textId="77777777" w:rsidR="002A5716" w:rsidRPr="002A5716" w:rsidRDefault="002F34E6" w:rsidP="002A5716">
            <w:pPr>
              <w:spacing w:before="60" w:after="6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AB</w:t>
            </w:r>
          </w:p>
        </w:tc>
      </w:tr>
      <w:tr w:rsidR="002A5716" w14:paraId="1B5A1194" w14:textId="77777777" w:rsidTr="002A5716">
        <w:tc>
          <w:tcPr>
            <w:tcW w:w="4981" w:type="dxa"/>
            <w:tcBorders>
              <w:bottom w:val="nil"/>
            </w:tcBorders>
          </w:tcPr>
          <w:p w14:paraId="4A1E1F36" w14:textId="3E501768" w:rsidR="002A5716" w:rsidRPr="002A5716" w:rsidRDefault="002A5716" w:rsidP="002A5716">
            <w:pPr>
              <w:spacing w:before="60" w:after="60" w:line="240" w:lineRule="auto"/>
              <w:rPr>
                <w:rFonts w:ascii="Arial" w:hAnsi="Arial"/>
                <w:b/>
              </w:rPr>
            </w:pPr>
            <w:r w:rsidRPr="002A5716">
              <w:rPr>
                <w:rFonts w:ascii="Arial" w:hAnsi="Arial"/>
                <w:b/>
              </w:rPr>
              <w:t>Responsible to</w:t>
            </w:r>
          </w:p>
        </w:tc>
        <w:tc>
          <w:tcPr>
            <w:tcW w:w="4981" w:type="dxa"/>
            <w:gridSpan w:val="2"/>
            <w:tcBorders>
              <w:bottom w:val="nil"/>
            </w:tcBorders>
          </w:tcPr>
          <w:p w14:paraId="00A02939" w14:textId="012D34D2" w:rsidR="002A5716" w:rsidRPr="002A5716" w:rsidRDefault="002A5716" w:rsidP="002A5716">
            <w:pPr>
              <w:spacing w:before="60" w:after="60" w:line="240" w:lineRule="auto"/>
              <w:rPr>
                <w:rFonts w:ascii="Arial" w:hAnsi="Arial"/>
                <w:b/>
              </w:rPr>
            </w:pPr>
            <w:r w:rsidRPr="002A5716">
              <w:rPr>
                <w:rFonts w:ascii="Arial" w:hAnsi="Arial"/>
                <w:b/>
              </w:rPr>
              <w:t>Responsible for</w:t>
            </w:r>
          </w:p>
        </w:tc>
      </w:tr>
      <w:tr w:rsidR="002A5716" w14:paraId="78D53FFA" w14:textId="77777777" w:rsidTr="002A5716">
        <w:tc>
          <w:tcPr>
            <w:tcW w:w="4981" w:type="dxa"/>
            <w:tcBorders>
              <w:top w:val="nil"/>
              <w:bottom w:val="single" w:sz="4" w:space="0" w:color="auto"/>
            </w:tcBorders>
          </w:tcPr>
          <w:p w14:paraId="69611223" w14:textId="75EE7D5B" w:rsidR="002A5716" w:rsidRPr="002A5716" w:rsidRDefault="00134AAE" w:rsidP="002A5716">
            <w:pPr>
              <w:spacing w:before="60" w:after="6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Development Manager</w:t>
            </w:r>
          </w:p>
        </w:tc>
        <w:tc>
          <w:tcPr>
            <w:tcW w:w="4981" w:type="dxa"/>
            <w:gridSpan w:val="2"/>
            <w:tcBorders>
              <w:top w:val="nil"/>
              <w:bottom w:val="single" w:sz="4" w:space="0" w:color="auto"/>
            </w:tcBorders>
          </w:tcPr>
          <w:p w14:paraId="4C01B6F9" w14:textId="77777777" w:rsidR="00AD5C5F" w:rsidRPr="002A5716" w:rsidRDefault="00233FD1" w:rsidP="002A5716">
            <w:pPr>
              <w:spacing w:before="60" w:after="6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N/A</w:t>
            </w:r>
          </w:p>
        </w:tc>
      </w:tr>
      <w:tr w:rsidR="002A5716" w14:paraId="0B631E74" w14:textId="77777777" w:rsidTr="002A5716">
        <w:tc>
          <w:tcPr>
            <w:tcW w:w="4981" w:type="dxa"/>
            <w:tcBorders>
              <w:top w:val="single" w:sz="4" w:space="0" w:color="auto"/>
              <w:bottom w:val="nil"/>
            </w:tcBorders>
          </w:tcPr>
          <w:p w14:paraId="28044BA3" w14:textId="219ED6B0" w:rsidR="002A5716" w:rsidRPr="002A5716" w:rsidRDefault="002A5716" w:rsidP="002A5716">
            <w:pPr>
              <w:spacing w:before="60" w:after="60" w:line="240" w:lineRule="auto"/>
              <w:rPr>
                <w:rFonts w:ascii="Arial" w:hAnsi="Arial"/>
                <w:b/>
              </w:rPr>
            </w:pPr>
            <w:r w:rsidRPr="002A5716">
              <w:rPr>
                <w:rFonts w:ascii="Arial" w:hAnsi="Arial"/>
                <w:b/>
              </w:rPr>
              <w:t>Salary</w:t>
            </w:r>
          </w:p>
        </w:tc>
        <w:tc>
          <w:tcPr>
            <w:tcW w:w="4981" w:type="dxa"/>
            <w:gridSpan w:val="2"/>
            <w:tcBorders>
              <w:top w:val="single" w:sz="4" w:space="0" w:color="auto"/>
              <w:bottom w:val="nil"/>
            </w:tcBorders>
          </w:tcPr>
          <w:p w14:paraId="47D682C2" w14:textId="659EDE13" w:rsidR="002A5716" w:rsidRPr="002A5716" w:rsidRDefault="002A5716" w:rsidP="002A5716">
            <w:pPr>
              <w:spacing w:before="60" w:after="60" w:line="240" w:lineRule="auto"/>
              <w:rPr>
                <w:rFonts w:ascii="Arial" w:hAnsi="Arial"/>
                <w:b/>
              </w:rPr>
            </w:pPr>
            <w:r w:rsidRPr="002A5716">
              <w:rPr>
                <w:rFonts w:ascii="Arial" w:hAnsi="Arial"/>
                <w:b/>
              </w:rPr>
              <w:t>Hours</w:t>
            </w:r>
          </w:p>
        </w:tc>
      </w:tr>
      <w:tr w:rsidR="002A5716" w14:paraId="0B825DE5" w14:textId="77777777" w:rsidTr="002A5716">
        <w:tc>
          <w:tcPr>
            <w:tcW w:w="4981" w:type="dxa"/>
            <w:tcBorders>
              <w:top w:val="nil"/>
              <w:bottom w:val="single" w:sz="4" w:space="0" w:color="auto"/>
            </w:tcBorders>
          </w:tcPr>
          <w:p w14:paraId="7493F0AD" w14:textId="0221FC56" w:rsidR="002A5716" w:rsidRDefault="00470B48" w:rsidP="002C2CD7">
            <w:pPr>
              <w:spacing w:before="60" w:after="6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  <w:r w:rsidR="00AF532C">
              <w:rPr>
                <w:rFonts w:ascii="Arial" w:hAnsi="Arial"/>
              </w:rPr>
              <w:t>25,000</w:t>
            </w:r>
            <w:r w:rsidR="00134AAE">
              <w:rPr>
                <w:rFonts w:ascii="Arial" w:hAnsi="Arial"/>
              </w:rPr>
              <w:t xml:space="preserve"> (</w:t>
            </w:r>
            <w:r w:rsidR="00435F0C">
              <w:rPr>
                <w:rFonts w:ascii="Arial" w:hAnsi="Arial"/>
              </w:rPr>
              <w:t>pro rata</w:t>
            </w:r>
            <w:r w:rsidR="00134AAE">
              <w:rPr>
                <w:rFonts w:ascii="Arial" w:hAnsi="Arial"/>
              </w:rPr>
              <w:t>)</w:t>
            </w:r>
          </w:p>
        </w:tc>
        <w:tc>
          <w:tcPr>
            <w:tcW w:w="4981" w:type="dxa"/>
            <w:gridSpan w:val="2"/>
            <w:tcBorders>
              <w:top w:val="nil"/>
              <w:bottom w:val="single" w:sz="4" w:space="0" w:color="auto"/>
            </w:tcBorders>
          </w:tcPr>
          <w:p w14:paraId="6A8500F3" w14:textId="6FB5400A" w:rsidR="002A5716" w:rsidRDefault="00134AAE" w:rsidP="002A5716">
            <w:pPr>
              <w:spacing w:before="60" w:after="6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23 </w:t>
            </w:r>
            <w:r w:rsidR="0033583F">
              <w:rPr>
                <w:rFonts w:ascii="Arial" w:hAnsi="Arial"/>
              </w:rPr>
              <w:t xml:space="preserve">hours </w:t>
            </w:r>
            <w:r>
              <w:rPr>
                <w:rFonts w:ascii="Arial" w:hAnsi="Arial"/>
              </w:rPr>
              <w:t>per week.</w:t>
            </w:r>
            <w:r w:rsidR="00435F0C">
              <w:rPr>
                <w:rFonts w:ascii="Arial" w:hAnsi="Arial"/>
              </w:rPr>
              <w:t xml:space="preserve"> Timings to be agreed with successful candidate.</w:t>
            </w:r>
          </w:p>
        </w:tc>
      </w:tr>
      <w:tr w:rsidR="002A5716" w14:paraId="5035C5F0" w14:textId="77777777" w:rsidTr="002A5716">
        <w:tc>
          <w:tcPr>
            <w:tcW w:w="4981" w:type="dxa"/>
            <w:tcBorders>
              <w:top w:val="single" w:sz="4" w:space="0" w:color="auto"/>
              <w:bottom w:val="nil"/>
            </w:tcBorders>
          </w:tcPr>
          <w:p w14:paraId="2358D816" w14:textId="7CB4229E" w:rsidR="002A5716" w:rsidRPr="002A5716" w:rsidRDefault="002A5716" w:rsidP="002A5716">
            <w:pPr>
              <w:spacing w:before="60" w:after="60" w:line="240" w:lineRule="auto"/>
              <w:rPr>
                <w:rFonts w:ascii="Arial" w:hAnsi="Arial"/>
                <w:b/>
              </w:rPr>
            </w:pPr>
            <w:r w:rsidRPr="002A5716">
              <w:rPr>
                <w:rFonts w:ascii="Arial" w:hAnsi="Arial"/>
                <w:b/>
              </w:rPr>
              <w:t>Contract type</w:t>
            </w:r>
          </w:p>
        </w:tc>
        <w:tc>
          <w:tcPr>
            <w:tcW w:w="4981" w:type="dxa"/>
            <w:gridSpan w:val="2"/>
            <w:tcBorders>
              <w:top w:val="single" w:sz="4" w:space="0" w:color="auto"/>
              <w:bottom w:val="nil"/>
            </w:tcBorders>
          </w:tcPr>
          <w:p w14:paraId="226678D2" w14:textId="1ABA6B54" w:rsidR="002A5716" w:rsidRPr="002A5716" w:rsidRDefault="002A5716" w:rsidP="002A5716">
            <w:pPr>
              <w:spacing w:before="60" w:after="60" w:line="240" w:lineRule="auto"/>
              <w:rPr>
                <w:rFonts w:ascii="Arial" w:hAnsi="Arial"/>
                <w:b/>
              </w:rPr>
            </w:pPr>
            <w:r w:rsidRPr="002A5716">
              <w:rPr>
                <w:rFonts w:ascii="Arial" w:hAnsi="Arial"/>
                <w:b/>
              </w:rPr>
              <w:t>Location</w:t>
            </w:r>
          </w:p>
        </w:tc>
      </w:tr>
      <w:tr w:rsidR="002A5716" w14:paraId="525C444F" w14:textId="77777777" w:rsidTr="002A5716">
        <w:tc>
          <w:tcPr>
            <w:tcW w:w="4981" w:type="dxa"/>
            <w:tcBorders>
              <w:top w:val="nil"/>
            </w:tcBorders>
          </w:tcPr>
          <w:p w14:paraId="39F76420" w14:textId="1DE96172" w:rsidR="002A5716" w:rsidRDefault="00134AAE" w:rsidP="002A5716">
            <w:pPr>
              <w:spacing w:before="60" w:after="6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Permanent </w:t>
            </w:r>
          </w:p>
        </w:tc>
        <w:tc>
          <w:tcPr>
            <w:tcW w:w="4981" w:type="dxa"/>
            <w:gridSpan w:val="2"/>
            <w:tcBorders>
              <w:top w:val="nil"/>
            </w:tcBorders>
          </w:tcPr>
          <w:p w14:paraId="62C8F498" w14:textId="77777777" w:rsidR="002A5716" w:rsidRDefault="002F34E6" w:rsidP="002A5716">
            <w:pPr>
              <w:spacing w:before="60" w:after="6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Walsall</w:t>
            </w:r>
          </w:p>
        </w:tc>
      </w:tr>
      <w:tr w:rsidR="002A5716" w14:paraId="21B3B5BF" w14:textId="77777777" w:rsidTr="002A5716">
        <w:tc>
          <w:tcPr>
            <w:tcW w:w="9962" w:type="dxa"/>
            <w:gridSpan w:val="3"/>
          </w:tcPr>
          <w:p w14:paraId="38B5636A" w14:textId="77777777" w:rsidR="002A5716" w:rsidRPr="002A5716" w:rsidRDefault="002A5716" w:rsidP="002A5716">
            <w:pPr>
              <w:spacing w:before="20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A5716">
              <w:rPr>
                <w:rFonts w:ascii="Arial" w:hAnsi="Arial"/>
              </w:rPr>
              <w:t>This job description is a guide to the work the post will initially be required to undertake. It may be reviewed from time to time to meet the changing needs of the organisation.</w:t>
            </w:r>
          </w:p>
        </w:tc>
      </w:tr>
    </w:tbl>
    <w:p w14:paraId="06502ADF" w14:textId="77777777" w:rsidR="00BB307C" w:rsidRDefault="00BB307C" w:rsidP="00E5667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A5716" w14:paraId="4AB24AD4" w14:textId="77777777" w:rsidTr="002A5716">
        <w:tc>
          <w:tcPr>
            <w:tcW w:w="9962" w:type="dxa"/>
            <w:tcBorders>
              <w:bottom w:val="nil"/>
            </w:tcBorders>
          </w:tcPr>
          <w:p w14:paraId="4C894F41" w14:textId="25A114F1" w:rsidR="002A5716" w:rsidRPr="002A5716" w:rsidRDefault="002A5716" w:rsidP="002A5716">
            <w:pPr>
              <w:spacing w:before="60" w:after="60" w:line="240" w:lineRule="auto"/>
              <w:rPr>
                <w:rFonts w:ascii="Arial" w:hAnsi="Arial"/>
              </w:rPr>
            </w:pPr>
            <w:r w:rsidRPr="002A5716">
              <w:rPr>
                <w:rFonts w:ascii="Arial" w:hAnsi="Arial"/>
                <w:b/>
              </w:rPr>
              <w:t>Purpose of the role</w:t>
            </w:r>
          </w:p>
        </w:tc>
      </w:tr>
      <w:tr w:rsidR="002A5716" w14:paraId="73ECE0E0" w14:textId="77777777" w:rsidTr="002A5716">
        <w:tc>
          <w:tcPr>
            <w:tcW w:w="9962" w:type="dxa"/>
            <w:tcBorders>
              <w:top w:val="nil"/>
            </w:tcBorders>
          </w:tcPr>
          <w:p w14:paraId="72C2B3A7" w14:textId="3527498C" w:rsidR="00020D7E" w:rsidRDefault="00134AAE" w:rsidP="00020D7E">
            <w:pPr>
              <w:spacing w:before="4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One Walsall </w:t>
            </w:r>
            <w:r w:rsidR="00AF532C">
              <w:rPr>
                <w:rFonts w:ascii="Arial" w:hAnsi="Arial"/>
              </w:rPr>
              <w:t>provides infrastructure and support for the borough’s voluntary and community sector organisations, and brokerage for people seeking volunteering roles</w:t>
            </w:r>
            <w:r>
              <w:rPr>
                <w:rFonts w:ascii="Arial" w:hAnsi="Arial"/>
              </w:rPr>
              <w:t>. We are an independent charity providing support to</w:t>
            </w:r>
            <w:r w:rsidR="00E77729">
              <w:rPr>
                <w:rFonts w:ascii="Arial" w:hAnsi="Arial"/>
              </w:rPr>
              <w:t xml:space="preserve"> help</w:t>
            </w:r>
            <w:r>
              <w:rPr>
                <w:rFonts w:ascii="Arial" w:hAnsi="Arial"/>
              </w:rPr>
              <w:t xml:space="preserve"> local voluntary and community organisations develop and sustain their </w:t>
            </w:r>
            <w:r w:rsidR="00C87464">
              <w:rPr>
                <w:rFonts w:ascii="Arial" w:hAnsi="Arial"/>
              </w:rPr>
              <w:t>activities</w:t>
            </w:r>
            <w:r>
              <w:rPr>
                <w:rFonts w:ascii="Arial" w:hAnsi="Arial"/>
              </w:rPr>
              <w:t xml:space="preserve"> </w:t>
            </w:r>
            <w:r w:rsidR="00E77729">
              <w:rPr>
                <w:rFonts w:ascii="Arial" w:hAnsi="Arial"/>
              </w:rPr>
              <w:t>and engage residents in voluntary action</w:t>
            </w:r>
            <w:r>
              <w:rPr>
                <w:rFonts w:ascii="Arial" w:hAnsi="Arial"/>
              </w:rPr>
              <w:t>. We are a small, energetic team commit</w:t>
            </w:r>
            <w:r w:rsidR="00E16609">
              <w:rPr>
                <w:rFonts w:ascii="Arial" w:hAnsi="Arial"/>
              </w:rPr>
              <w:t>ted</w:t>
            </w:r>
            <w:r>
              <w:rPr>
                <w:rFonts w:ascii="Arial" w:hAnsi="Arial"/>
              </w:rPr>
              <w:t xml:space="preserve"> to our aim of </w:t>
            </w:r>
            <w:r w:rsidR="00020D7E">
              <w:rPr>
                <w:rFonts w:ascii="Arial" w:hAnsi="Arial"/>
              </w:rPr>
              <w:t>supporting a strong voluntary and community sector</w:t>
            </w:r>
            <w:r w:rsidR="00E77729">
              <w:rPr>
                <w:rFonts w:ascii="Arial" w:hAnsi="Arial"/>
              </w:rPr>
              <w:t xml:space="preserve"> and inspiring local social action</w:t>
            </w:r>
            <w:r w:rsidR="00020D7E">
              <w:rPr>
                <w:rFonts w:ascii="Arial" w:hAnsi="Arial"/>
              </w:rPr>
              <w:t>.</w:t>
            </w:r>
          </w:p>
          <w:p w14:paraId="3673B965" w14:textId="7CF26612" w:rsidR="00C87464" w:rsidRDefault="006525BE" w:rsidP="00C87464">
            <w:pPr>
              <w:spacing w:before="4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Communications officer </w:t>
            </w:r>
            <w:r w:rsidR="00C87464">
              <w:rPr>
                <w:rFonts w:ascii="Arial" w:hAnsi="Arial"/>
              </w:rPr>
              <w:t>is</w:t>
            </w:r>
            <w:r>
              <w:rPr>
                <w:rFonts w:ascii="Arial" w:hAnsi="Arial"/>
              </w:rPr>
              <w:t xml:space="preserve"> responsible for leading our communications strategy and implementing effective campaigns to promote the impact and benefits of voluntary and community activity in Walsall. Th</w:t>
            </w:r>
            <w:r w:rsidR="00CC323A">
              <w:rPr>
                <w:rFonts w:ascii="Arial" w:hAnsi="Arial"/>
              </w:rPr>
              <w:t>e role</w:t>
            </w:r>
            <w:r>
              <w:rPr>
                <w:rFonts w:ascii="Arial" w:hAnsi="Arial"/>
              </w:rPr>
              <w:t xml:space="preserve"> includes </w:t>
            </w:r>
            <w:r w:rsidRPr="006525BE">
              <w:rPr>
                <w:rFonts w:ascii="Arial" w:hAnsi="Arial"/>
              </w:rPr>
              <w:t>producing content for our social media channels</w:t>
            </w:r>
            <w:r>
              <w:rPr>
                <w:rFonts w:ascii="Arial" w:hAnsi="Arial"/>
              </w:rPr>
              <w:t xml:space="preserve"> and website</w:t>
            </w:r>
            <w:r w:rsidRPr="006525BE">
              <w:rPr>
                <w:rFonts w:ascii="Arial" w:hAnsi="Arial"/>
              </w:rPr>
              <w:t xml:space="preserve">, writing our regular </w:t>
            </w:r>
            <w:r>
              <w:rPr>
                <w:rFonts w:ascii="Arial" w:hAnsi="Arial"/>
              </w:rPr>
              <w:t>e-</w:t>
            </w:r>
            <w:r w:rsidRPr="006525BE">
              <w:rPr>
                <w:rFonts w:ascii="Arial" w:hAnsi="Arial"/>
              </w:rPr>
              <w:t>newsletter and working on</w:t>
            </w:r>
            <w:r>
              <w:rPr>
                <w:rFonts w:ascii="Arial" w:hAnsi="Arial"/>
              </w:rPr>
              <w:t xml:space="preserve"> specific</w:t>
            </w:r>
            <w:r w:rsidRPr="006525BE">
              <w:rPr>
                <w:rFonts w:ascii="Arial" w:hAnsi="Arial"/>
              </w:rPr>
              <w:t xml:space="preserve"> communications projects and events </w:t>
            </w:r>
            <w:r>
              <w:rPr>
                <w:rFonts w:ascii="Arial" w:hAnsi="Arial"/>
              </w:rPr>
              <w:t xml:space="preserve">with colleagues and partners. The post </w:t>
            </w:r>
            <w:r w:rsidR="00E16609">
              <w:rPr>
                <w:rFonts w:ascii="Arial" w:hAnsi="Arial"/>
              </w:rPr>
              <w:t>is</w:t>
            </w:r>
            <w:r>
              <w:rPr>
                <w:rFonts w:ascii="Arial" w:hAnsi="Arial"/>
              </w:rPr>
              <w:t xml:space="preserve"> the point of</w:t>
            </w:r>
            <w:r w:rsidRPr="006525BE">
              <w:rPr>
                <w:rFonts w:ascii="Arial" w:hAnsi="Arial"/>
              </w:rPr>
              <w:t xml:space="preserve"> contact for communications </w:t>
            </w:r>
            <w:r>
              <w:rPr>
                <w:rFonts w:ascii="Arial" w:hAnsi="Arial"/>
              </w:rPr>
              <w:t>advice</w:t>
            </w:r>
            <w:r w:rsidR="00E77729">
              <w:rPr>
                <w:rFonts w:ascii="Arial" w:hAnsi="Arial"/>
              </w:rPr>
              <w:t xml:space="preserve"> within the organisation</w:t>
            </w:r>
            <w:r>
              <w:rPr>
                <w:rFonts w:ascii="Arial" w:hAnsi="Arial"/>
              </w:rPr>
              <w:t xml:space="preserve">, </w:t>
            </w:r>
            <w:r w:rsidRPr="006525BE">
              <w:rPr>
                <w:rFonts w:ascii="Arial" w:hAnsi="Arial"/>
              </w:rPr>
              <w:t>support</w:t>
            </w:r>
            <w:r>
              <w:rPr>
                <w:rFonts w:ascii="Arial" w:hAnsi="Arial"/>
              </w:rPr>
              <w:t>ing</w:t>
            </w:r>
            <w:r w:rsidRPr="006525BE">
              <w:rPr>
                <w:rFonts w:ascii="Arial" w:hAnsi="Arial"/>
              </w:rPr>
              <w:t xml:space="preserve"> other members of the team </w:t>
            </w:r>
            <w:r>
              <w:rPr>
                <w:rFonts w:ascii="Arial" w:hAnsi="Arial"/>
              </w:rPr>
              <w:t>to deliver effective messages and campaigns</w:t>
            </w:r>
            <w:r w:rsidR="00CC323A">
              <w:rPr>
                <w:rFonts w:ascii="Arial" w:hAnsi="Arial"/>
              </w:rPr>
              <w:t xml:space="preserve">. </w:t>
            </w:r>
            <w:r w:rsidR="00E16609">
              <w:rPr>
                <w:rFonts w:ascii="Arial" w:hAnsi="Arial"/>
              </w:rPr>
              <w:t xml:space="preserve">Key attributes we are seeking </w:t>
            </w:r>
            <w:r w:rsidR="00AF532C">
              <w:rPr>
                <w:rFonts w:ascii="Arial" w:hAnsi="Arial"/>
              </w:rPr>
              <w:t xml:space="preserve">from candidates </w:t>
            </w:r>
            <w:r w:rsidR="00E16609">
              <w:rPr>
                <w:rFonts w:ascii="Arial" w:hAnsi="Arial"/>
              </w:rPr>
              <w:t>include</w:t>
            </w:r>
            <w:r w:rsidR="00C87464">
              <w:rPr>
                <w:rFonts w:ascii="Arial" w:hAnsi="Arial"/>
              </w:rPr>
              <w:t>:</w:t>
            </w:r>
          </w:p>
          <w:p w14:paraId="75C96DDA" w14:textId="77777777" w:rsidR="00C87464" w:rsidRDefault="00C87464" w:rsidP="00C87464">
            <w:pPr>
              <w:pStyle w:val="ListParagraph"/>
              <w:numPr>
                <w:ilvl w:val="0"/>
                <w:numId w:val="15"/>
              </w:numPr>
              <w:spacing w:before="4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  <w:r w:rsidRPr="00C87464">
              <w:rPr>
                <w:rFonts w:ascii="Arial" w:hAnsi="Arial"/>
              </w:rPr>
              <w:t>xperience of working in marketing and PR roles, and an understanding of key marketing and communications principles.</w:t>
            </w:r>
          </w:p>
          <w:p w14:paraId="149075EC" w14:textId="77777777" w:rsidR="00C87464" w:rsidRDefault="00C87464" w:rsidP="00C87464">
            <w:pPr>
              <w:pStyle w:val="ListParagraph"/>
              <w:numPr>
                <w:ilvl w:val="0"/>
                <w:numId w:val="15"/>
              </w:numPr>
              <w:spacing w:before="4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  <w:r w:rsidRPr="00C87464">
              <w:rPr>
                <w:rFonts w:ascii="Arial" w:hAnsi="Arial"/>
              </w:rPr>
              <w:t>xperience of using social media for promoti</w:t>
            </w:r>
            <w:r>
              <w:rPr>
                <w:rFonts w:ascii="Arial" w:hAnsi="Arial"/>
              </w:rPr>
              <w:t>on</w:t>
            </w:r>
            <w:r w:rsidRPr="00C87464">
              <w:rPr>
                <w:rFonts w:ascii="Arial" w:hAnsi="Arial"/>
              </w:rPr>
              <w:t xml:space="preserve"> and marketing purposes, and a</w:t>
            </w:r>
            <w:r w:rsidR="006525BE" w:rsidRPr="00C87464">
              <w:rPr>
                <w:rFonts w:ascii="Arial" w:hAnsi="Arial"/>
              </w:rPr>
              <w:t xml:space="preserve"> high degree of digital literacy and technical knowledge</w:t>
            </w:r>
            <w:r w:rsidR="00E77729" w:rsidRPr="00C87464">
              <w:rPr>
                <w:rFonts w:ascii="Arial" w:hAnsi="Arial"/>
              </w:rPr>
              <w:t xml:space="preserve"> to develop our online presence</w:t>
            </w:r>
          </w:p>
          <w:p w14:paraId="43B8397C" w14:textId="77B98E0F" w:rsidR="00445852" w:rsidRDefault="00C87464" w:rsidP="00C87464">
            <w:pPr>
              <w:pStyle w:val="ListParagraph"/>
              <w:numPr>
                <w:ilvl w:val="0"/>
                <w:numId w:val="15"/>
              </w:numPr>
              <w:spacing w:before="4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Experience of successful partnership working and the interpersonal skills</w:t>
            </w:r>
            <w:r w:rsidR="006525BE" w:rsidRPr="00C87464">
              <w:rPr>
                <w:rFonts w:ascii="Arial" w:hAnsi="Arial"/>
              </w:rPr>
              <w:t xml:space="preserve"> </w:t>
            </w:r>
            <w:r w:rsidR="00E77729" w:rsidRPr="00C87464">
              <w:rPr>
                <w:rFonts w:ascii="Arial" w:hAnsi="Arial"/>
              </w:rPr>
              <w:t>to influence partners and stakeholders</w:t>
            </w:r>
            <w:r>
              <w:rPr>
                <w:rFonts w:ascii="Arial" w:hAnsi="Arial"/>
              </w:rPr>
              <w:t xml:space="preserve"> i</w:t>
            </w:r>
            <w:r w:rsidRPr="00C87464">
              <w:rPr>
                <w:rFonts w:ascii="Arial" w:hAnsi="Arial"/>
              </w:rPr>
              <w:t>ncluding local public bodies</w:t>
            </w:r>
            <w:r w:rsidR="00E77729" w:rsidRPr="00C87464">
              <w:rPr>
                <w:rFonts w:ascii="Arial" w:hAnsi="Arial"/>
              </w:rPr>
              <w:t>.</w:t>
            </w:r>
          </w:p>
          <w:p w14:paraId="5D7C0FD2" w14:textId="6408C94F" w:rsidR="00C87464" w:rsidRPr="00C87464" w:rsidRDefault="00E16609" w:rsidP="00C87464">
            <w:pPr>
              <w:pStyle w:val="ListParagraph"/>
              <w:numPr>
                <w:ilvl w:val="0"/>
                <w:numId w:val="15"/>
              </w:numPr>
              <w:spacing w:before="4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Creative flair</w:t>
            </w:r>
            <w:r w:rsidR="00C87464">
              <w:rPr>
                <w:rFonts w:ascii="Arial" w:hAnsi="Arial"/>
              </w:rPr>
              <w:t xml:space="preserve"> and the ability to work under own initiative to achieve results</w:t>
            </w:r>
          </w:p>
          <w:p w14:paraId="14B4B769" w14:textId="29E6D970" w:rsidR="002A5716" w:rsidRPr="002A5716" w:rsidRDefault="00445852" w:rsidP="00445852">
            <w:pPr>
              <w:spacing w:before="40" w:line="240" w:lineRule="auto"/>
              <w:jc w:val="both"/>
              <w:rPr>
                <w:rFonts w:ascii="Arial" w:hAnsi="Arial"/>
              </w:rPr>
            </w:pPr>
            <w:r w:rsidRPr="00797997">
              <w:rPr>
                <w:rFonts w:ascii="Arial" w:hAnsi="Arial"/>
              </w:rPr>
              <w:t xml:space="preserve">For an informal discussion about the role please contact </w:t>
            </w:r>
            <w:r>
              <w:rPr>
                <w:rFonts w:ascii="Arial" w:hAnsi="Arial"/>
              </w:rPr>
              <w:t>Alex Boys, Chief Executive</w:t>
            </w:r>
            <w:r w:rsidRPr="00797997">
              <w:rPr>
                <w:rFonts w:ascii="Arial" w:hAnsi="Arial"/>
              </w:rPr>
              <w:t xml:space="preserve"> on </w:t>
            </w:r>
            <w:r>
              <w:rPr>
                <w:rFonts w:ascii="Arial" w:hAnsi="Arial"/>
              </w:rPr>
              <w:t>01922 619 840</w:t>
            </w:r>
            <w:r w:rsidRPr="00797997">
              <w:rPr>
                <w:rFonts w:ascii="Arial" w:hAnsi="Arial"/>
              </w:rPr>
              <w:t>.</w:t>
            </w:r>
          </w:p>
        </w:tc>
      </w:tr>
      <w:tr w:rsidR="002A5716" w14:paraId="6BEF60ED" w14:textId="77777777" w:rsidTr="002A5716">
        <w:tc>
          <w:tcPr>
            <w:tcW w:w="9962" w:type="dxa"/>
            <w:tcBorders>
              <w:bottom w:val="nil"/>
            </w:tcBorders>
          </w:tcPr>
          <w:p w14:paraId="617BF83F" w14:textId="2FAD19AC" w:rsidR="002A5716" w:rsidRPr="002F34E6" w:rsidRDefault="002A5716" w:rsidP="002A5716">
            <w:pPr>
              <w:spacing w:before="60" w:after="60" w:line="240" w:lineRule="auto"/>
              <w:rPr>
                <w:rFonts w:ascii="Arial" w:hAnsi="Arial"/>
                <w:b/>
              </w:rPr>
            </w:pPr>
            <w:r w:rsidRPr="002F34E6">
              <w:rPr>
                <w:rFonts w:ascii="Arial" w:hAnsi="Arial"/>
                <w:b/>
              </w:rPr>
              <w:t>Specific duties</w:t>
            </w:r>
          </w:p>
        </w:tc>
      </w:tr>
      <w:tr w:rsidR="002A5716" w14:paraId="74E2CA92" w14:textId="77777777" w:rsidTr="002A5716">
        <w:tc>
          <w:tcPr>
            <w:tcW w:w="9962" w:type="dxa"/>
            <w:tcBorders>
              <w:top w:val="nil"/>
            </w:tcBorders>
          </w:tcPr>
          <w:p w14:paraId="033FCF5E" w14:textId="77777777" w:rsidR="00E77729" w:rsidRDefault="004C1092" w:rsidP="00B65D39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284" w:hanging="284"/>
              <w:contextualSpacing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 </w:t>
            </w:r>
            <w:r w:rsidR="00E77729">
              <w:rPr>
                <w:rFonts w:ascii="Arial" w:hAnsi="Arial"/>
              </w:rPr>
              <w:t>lead</w:t>
            </w:r>
            <w:r>
              <w:rPr>
                <w:rFonts w:ascii="Arial" w:hAnsi="Arial"/>
              </w:rPr>
              <w:t xml:space="preserve"> the</w:t>
            </w:r>
            <w:r w:rsidR="00E77729">
              <w:rPr>
                <w:rFonts w:ascii="Arial" w:hAnsi="Arial"/>
              </w:rPr>
              <w:t xml:space="preserve"> development and delivery of the</w:t>
            </w:r>
            <w:r>
              <w:rPr>
                <w:rFonts w:ascii="Arial" w:hAnsi="Arial"/>
              </w:rPr>
              <w:t xml:space="preserve"> organi</w:t>
            </w:r>
            <w:r w:rsidR="00A80D85">
              <w:rPr>
                <w:rFonts w:ascii="Arial" w:hAnsi="Arial"/>
              </w:rPr>
              <w:t>sation’s communication strategy</w:t>
            </w:r>
            <w:r w:rsidR="00E77729">
              <w:rPr>
                <w:rFonts w:ascii="Arial" w:hAnsi="Arial"/>
              </w:rPr>
              <w:t>.</w:t>
            </w:r>
          </w:p>
          <w:p w14:paraId="59664E58" w14:textId="740D5581" w:rsidR="00E56677" w:rsidRDefault="00E77729" w:rsidP="00B65D39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284" w:hanging="284"/>
              <w:contextualSpacing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To manage</w:t>
            </w:r>
            <w:r w:rsidR="00B65D39">
              <w:rPr>
                <w:rFonts w:ascii="Arial" w:hAnsi="Arial"/>
              </w:rPr>
              <w:t xml:space="preserve"> and maintain</w:t>
            </w:r>
            <w:r>
              <w:rPr>
                <w:rFonts w:ascii="Arial" w:hAnsi="Arial"/>
              </w:rPr>
              <w:t xml:space="preserve"> our online </w:t>
            </w:r>
            <w:r w:rsidR="00A80D85">
              <w:rPr>
                <w:rFonts w:ascii="Arial" w:hAnsi="Arial"/>
              </w:rPr>
              <w:t>communications channels</w:t>
            </w:r>
            <w:r w:rsidR="00B65D39">
              <w:rPr>
                <w:rFonts w:ascii="Arial" w:hAnsi="Arial"/>
              </w:rPr>
              <w:t>,</w:t>
            </w:r>
            <w:r w:rsidR="00A80D85">
              <w:rPr>
                <w:rFonts w:ascii="Arial" w:hAnsi="Arial"/>
              </w:rPr>
              <w:t xml:space="preserve"> including social media accounts</w:t>
            </w:r>
            <w:r w:rsidR="00B65D39">
              <w:rPr>
                <w:rFonts w:ascii="Arial" w:hAnsi="Arial"/>
              </w:rPr>
              <w:t xml:space="preserve"> </w:t>
            </w:r>
            <w:r w:rsidR="00A80D85">
              <w:rPr>
                <w:rFonts w:ascii="Arial" w:hAnsi="Arial"/>
              </w:rPr>
              <w:t>and websit</w:t>
            </w:r>
            <w:r>
              <w:rPr>
                <w:rFonts w:ascii="Arial" w:hAnsi="Arial"/>
              </w:rPr>
              <w:t>e</w:t>
            </w:r>
            <w:r w:rsidR="00B65D39">
              <w:rPr>
                <w:rFonts w:ascii="Arial" w:hAnsi="Arial"/>
              </w:rPr>
              <w:t>, and develop our online presence.</w:t>
            </w:r>
          </w:p>
          <w:p w14:paraId="5F6912D0" w14:textId="67AFE589" w:rsidR="00B65D39" w:rsidRDefault="00B65D39" w:rsidP="00B65D39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284" w:hanging="284"/>
              <w:contextualSpacing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To support colleagues to develop engaging content for a range of communications channels.</w:t>
            </w:r>
          </w:p>
          <w:p w14:paraId="3E962B80" w14:textId="32D4F9ED" w:rsidR="00B65D39" w:rsidRDefault="00B65D39" w:rsidP="00B65D39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284" w:hanging="284"/>
              <w:contextualSpacing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To curate and create content for our regular e-newsletter and manage its distribution.</w:t>
            </w:r>
          </w:p>
          <w:p w14:paraId="77BFD86D" w14:textId="3A6849C8" w:rsidR="00B65D39" w:rsidRDefault="00B65D39" w:rsidP="00B65D39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284" w:hanging="284"/>
              <w:contextualSpacing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To lead the creation of printed </w:t>
            </w:r>
            <w:r w:rsidR="00500BC3">
              <w:rPr>
                <w:rFonts w:ascii="Arial" w:hAnsi="Arial"/>
              </w:rPr>
              <w:t xml:space="preserve">marketing and promotional </w:t>
            </w:r>
            <w:r>
              <w:rPr>
                <w:rFonts w:ascii="Arial" w:hAnsi="Arial"/>
              </w:rPr>
              <w:t xml:space="preserve">materials, liaising with external </w:t>
            </w:r>
            <w:r w:rsidR="00E16609">
              <w:rPr>
                <w:rFonts w:ascii="Arial" w:hAnsi="Arial"/>
              </w:rPr>
              <w:t xml:space="preserve">print and </w:t>
            </w:r>
            <w:r>
              <w:rPr>
                <w:rFonts w:ascii="Arial" w:hAnsi="Arial"/>
              </w:rPr>
              <w:t>design</w:t>
            </w:r>
            <w:r w:rsidR="00E16609">
              <w:rPr>
                <w:rFonts w:ascii="Arial" w:hAnsi="Arial"/>
              </w:rPr>
              <w:t xml:space="preserve"> organisations</w:t>
            </w:r>
            <w:r>
              <w:rPr>
                <w:rFonts w:ascii="Arial" w:hAnsi="Arial"/>
              </w:rPr>
              <w:t xml:space="preserve"> </w:t>
            </w:r>
            <w:r w:rsidR="00E16609">
              <w:rPr>
                <w:rFonts w:ascii="Arial" w:hAnsi="Arial"/>
              </w:rPr>
              <w:t>where required</w:t>
            </w:r>
            <w:r>
              <w:rPr>
                <w:rFonts w:ascii="Arial" w:hAnsi="Arial"/>
              </w:rPr>
              <w:t>.</w:t>
            </w:r>
          </w:p>
          <w:p w14:paraId="3C5C7771" w14:textId="6B8951C2" w:rsidR="00A80D85" w:rsidRDefault="00A80D85" w:rsidP="00B65D39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284" w:hanging="284"/>
              <w:contextualSpacing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 </w:t>
            </w:r>
            <w:r w:rsidR="00AF532C">
              <w:rPr>
                <w:rFonts w:ascii="Arial" w:hAnsi="Arial"/>
              </w:rPr>
              <w:t>support and lead event management</w:t>
            </w:r>
            <w:r>
              <w:rPr>
                <w:rFonts w:ascii="Arial" w:hAnsi="Arial"/>
              </w:rPr>
              <w:t xml:space="preserve"> </w:t>
            </w:r>
            <w:r w:rsidR="00500BC3">
              <w:rPr>
                <w:rFonts w:ascii="Arial" w:hAnsi="Arial"/>
              </w:rPr>
              <w:t>including booking venues and delegate management.</w:t>
            </w:r>
          </w:p>
          <w:p w14:paraId="49BEDD84" w14:textId="43CD56F4" w:rsidR="00E77729" w:rsidRDefault="00E77729" w:rsidP="00B65D39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284" w:hanging="284"/>
              <w:contextualSpacing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 </w:t>
            </w:r>
            <w:r w:rsidR="00B65D39">
              <w:rPr>
                <w:rFonts w:ascii="Arial" w:hAnsi="Arial"/>
              </w:rPr>
              <w:t xml:space="preserve">develop </w:t>
            </w:r>
            <w:r w:rsidR="00500BC3">
              <w:rPr>
                <w:rFonts w:ascii="Arial" w:hAnsi="Arial"/>
              </w:rPr>
              <w:t xml:space="preserve">external </w:t>
            </w:r>
            <w:r w:rsidR="00B65D39">
              <w:rPr>
                <w:rFonts w:ascii="Arial" w:hAnsi="Arial"/>
              </w:rPr>
              <w:t>partnerships and influenc</w:t>
            </w:r>
            <w:r w:rsidR="00AF532C">
              <w:rPr>
                <w:rFonts w:ascii="Arial" w:hAnsi="Arial"/>
              </w:rPr>
              <w:t xml:space="preserve">e </w:t>
            </w:r>
            <w:r w:rsidR="00B65D39">
              <w:rPr>
                <w:rFonts w:ascii="Arial" w:hAnsi="Arial"/>
              </w:rPr>
              <w:t>stakeholders</w:t>
            </w:r>
            <w:r>
              <w:rPr>
                <w:rFonts w:ascii="Arial" w:hAnsi="Arial"/>
              </w:rPr>
              <w:t xml:space="preserve"> </w:t>
            </w:r>
            <w:r w:rsidR="00E16609">
              <w:rPr>
                <w:rFonts w:ascii="Arial" w:hAnsi="Arial"/>
              </w:rPr>
              <w:t>to</w:t>
            </w:r>
            <w:r>
              <w:rPr>
                <w:rFonts w:ascii="Arial" w:hAnsi="Arial"/>
              </w:rPr>
              <w:t xml:space="preserve"> support</w:t>
            </w:r>
            <w:r w:rsidR="00500BC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the organisation’s campaigns.</w:t>
            </w:r>
          </w:p>
          <w:p w14:paraId="425EFC52" w14:textId="133513CC" w:rsidR="004C1092" w:rsidRDefault="004C1092" w:rsidP="00B65D39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284" w:hanging="284"/>
              <w:contextualSpacing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To produce reports</w:t>
            </w:r>
            <w:r w:rsidR="00B65D39">
              <w:rPr>
                <w:rFonts w:ascii="Arial" w:hAnsi="Arial"/>
              </w:rPr>
              <w:t xml:space="preserve"> on the impact of the organisation’s campaigns</w:t>
            </w:r>
            <w:r>
              <w:rPr>
                <w:rFonts w:ascii="Arial" w:hAnsi="Arial"/>
              </w:rPr>
              <w:t xml:space="preserve"> and act on information as appropriate.</w:t>
            </w:r>
          </w:p>
          <w:p w14:paraId="71A227EE" w14:textId="573E2741" w:rsidR="009F3600" w:rsidRPr="00E77729" w:rsidRDefault="005137F4" w:rsidP="00B65D39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284" w:hanging="284"/>
              <w:contextualSpacing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To support the Chief Executive to develop</w:t>
            </w:r>
            <w:r w:rsidR="001477AA">
              <w:rPr>
                <w:rFonts w:ascii="Arial" w:hAnsi="Arial"/>
              </w:rPr>
              <w:t xml:space="preserve"> and maintain</w:t>
            </w:r>
            <w:r>
              <w:rPr>
                <w:rFonts w:ascii="Arial" w:hAnsi="Arial"/>
              </w:rPr>
              <w:t xml:space="preserve"> relationships with the local press and media.</w:t>
            </w:r>
          </w:p>
        </w:tc>
      </w:tr>
      <w:tr w:rsidR="002A5716" w14:paraId="0ED0797B" w14:textId="77777777" w:rsidTr="002A5716">
        <w:tc>
          <w:tcPr>
            <w:tcW w:w="9962" w:type="dxa"/>
            <w:tcBorders>
              <w:bottom w:val="nil"/>
            </w:tcBorders>
          </w:tcPr>
          <w:p w14:paraId="3B823FA5" w14:textId="1EBEB733" w:rsidR="002A5716" w:rsidRPr="002F34E6" w:rsidRDefault="002A5716" w:rsidP="002A5716">
            <w:pPr>
              <w:spacing w:before="60" w:after="60" w:line="240" w:lineRule="auto"/>
              <w:rPr>
                <w:rFonts w:ascii="Arial" w:hAnsi="Arial"/>
                <w:b/>
              </w:rPr>
            </w:pPr>
            <w:r w:rsidRPr="002F34E6">
              <w:rPr>
                <w:rFonts w:ascii="Arial" w:hAnsi="Arial"/>
                <w:b/>
              </w:rPr>
              <w:lastRenderedPageBreak/>
              <w:t>General duties</w:t>
            </w:r>
          </w:p>
        </w:tc>
      </w:tr>
      <w:tr w:rsidR="002A5716" w14:paraId="0395ABA1" w14:textId="77777777" w:rsidTr="002A5716">
        <w:tc>
          <w:tcPr>
            <w:tcW w:w="9962" w:type="dxa"/>
            <w:tcBorders>
              <w:top w:val="nil"/>
              <w:bottom w:val="single" w:sz="4" w:space="0" w:color="auto"/>
            </w:tcBorders>
          </w:tcPr>
          <w:p w14:paraId="6ED123AB" w14:textId="77777777" w:rsidR="002F34E6" w:rsidRDefault="002F34E6" w:rsidP="002F34E6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284" w:hanging="284"/>
              <w:contextualSpacing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Contribute to the </w:t>
            </w:r>
            <w:r w:rsidR="00F81025">
              <w:rPr>
                <w:rFonts w:ascii="Arial" w:hAnsi="Arial"/>
              </w:rPr>
              <w:t>wider</w:t>
            </w:r>
            <w:r>
              <w:rPr>
                <w:rFonts w:ascii="Arial" w:hAnsi="Arial"/>
              </w:rPr>
              <w:t xml:space="preserve"> development of the organisation, </w:t>
            </w:r>
            <w:r w:rsidR="00F81025">
              <w:rPr>
                <w:rFonts w:ascii="Arial" w:hAnsi="Arial"/>
              </w:rPr>
              <w:t>contribute to staff</w:t>
            </w:r>
            <w:r>
              <w:rPr>
                <w:rFonts w:ascii="Arial" w:hAnsi="Arial"/>
              </w:rPr>
              <w:t xml:space="preserve"> meetings and work </w:t>
            </w:r>
            <w:r w:rsidRPr="002F34E6">
              <w:rPr>
                <w:rFonts w:ascii="Arial" w:hAnsi="Arial"/>
              </w:rPr>
              <w:t>harmoniously with colleagues and external partners; supporting others in their work</w:t>
            </w:r>
            <w:r w:rsidR="00E56677">
              <w:rPr>
                <w:rFonts w:ascii="Arial" w:hAnsi="Arial"/>
              </w:rPr>
              <w:t>.</w:t>
            </w:r>
          </w:p>
          <w:p w14:paraId="68525BF8" w14:textId="77777777" w:rsidR="002F34E6" w:rsidRPr="002F34E6" w:rsidRDefault="002F34E6" w:rsidP="002F34E6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284" w:hanging="284"/>
              <w:contextualSpacing w:val="0"/>
              <w:rPr>
                <w:rFonts w:ascii="Arial" w:hAnsi="Arial"/>
              </w:rPr>
            </w:pPr>
            <w:r w:rsidRPr="002F34E6">
              <w:rPr>
                <w:rFonts w:ascii="Arial" w:hAnsi="Arial"/>
              </w:rPr>
              <w:t xml:space="preserve">Understand and promote the priorities, activities and best interests of the organisation, and of the </w:t>
            </w:r>
            <w:r>
              <w:rPr>
                <w:rFonts w:ascii="Arial" w:hAnsi="Arial"/>
              </w:rPr>
              <w:t>voluntary and community</w:t>
            </w:r>
            <w:r w:rsidRPr="002F34E6">
              <w:rPr>
                <w:rFonts w:ascii="Arial" w:hAnsi="Arial"/>
              </w:rPr>
              <w:t xml:space="preserve"> sector in Walsall.</w:t>
            </w:r>
          </w:p>
          <w:p w14:paraId="3A9F14E2" w14:textId="77777777" w:rsidR="002F34E6" w:rsidRPr="002F34E6" w:rsidRDefault="002F34E6" w:rsidP="002F34E6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284" w:hanging="284"/>
              <w:contextualSpacing w:val="0"/>
              <w:rPr>
                <w:rFonts w:ascii="Arial" w:hAnsi="Arial"/>
              </w:rPr>
            </w:pPr>
            <w:r w:rsidRPr="002F34E6">
              <w:rPr>
                <w:rFonts w:ascii="Arial" w:hAnsi="Arial"/>
              </w:rPr>
              <w:t xml:space="preserve">Achieve agreed performance targets and participate in </w:t>
            </w:r>
            <w:r>
              <w:rPr>
                <w:rFonts w:ascii="Arial" w:hAnsi="Arial"/>
              </w:rPr>
              <w:t xml:space="preserve">regular </w:t>
            </w:r>
            <w:r w:rsidRPr="002F34E6">
              <w:rPr>
                <w:rFonts w:ascii="Arial" w:hAnsi="Arial"/>
              </w:rPr>
              <w:t>supervision and personal reviews.</w:t>
            </w:r>
          </w:p>
          <w:p w14:paraId="03F0E923" w14:textId="77777777" w:rsidR="00F81025" w:rsidRPr="002F34E6" w:rsidRDefault="00F81025" w:rsidP="00F81025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284" w:hanging="284"/>
              <w:contextualSpacing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Engage in training, i</w:t>
            </w:r>
            <w:r w:rsidRPr="002F34E6">
              <w:rPr>
                <w:rFonts w:ascii="Arial" w:hAnsi="Arial"/>
              </w:rPr>
              <w:t xml:space="preserve">dentify personal and professional development needs and continuously </w:t>
            </w:r>
            <w:r>
              <w:rPr>
                <w:rFonts w:ascii="Arial" w:hAnsi="Arial"/>
              </w:rPr>
              <w:t xml:space="preserve">seek to </w:t>
            </w:r>
            <w:r w:rsidRPr="002F34E6">
              <w:rPr>
                <w:rFonts w:ascii="Arial" w:hAnsi="Arial"/>
              </w:rPr>
              <w:t>refresh knowledge in relation to the job.</w:t>
            </w:r>
          </w:p>
          <w:p w14:paraId="4C2C9EAF" w14:textId="77777777" w:rsidR="002F34E6" w:rsidRPr="002F34E6" w:rsidRDefault="002F34E6" w:rsidP="002F34E6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284" w:hanging="284"/>
              <w:contextualSpacing w:val="0"/>
              <w:rPr>
                <w:rFonts w:ascii="Arial" w:hAnsi="Arial"/>
              </w:rPr>
            </w:pPr>
            <w:r w:rsidRPr="002F34E6">
              <w:rPr>
                <w:rFonts w:ascii="Arial" w:hAnsi="Arial"/>
              </w:rPr>
              <w:t>Cooperate in the formulation and development of systems for monitoring and evaluating the work of the organisation.</w:t>
            </w:r>
          </w:p>
          <w:p w14:paraId="66D0778A" w14:textId="77777777" w:rsidR="002F34E6" w:rsidRPr="002F34E6" w:rsidRDefault="002F34E6" w:rsidP="002F34E6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284" w:hanging="284"/>
              <w:contextualSpacing w:val="0"/>
              <w:rPr>
                <w:rFonts w:ascii="Arial" w:hAnsi="Arial"/>
              </w:rPr>
            </w:pPr>
            <w:r w:rsidRPr="002F34E6">
              <w:rPr>
                <w:rFonts w:ascii="Arial" w:hAnsi="Arial"/>
              </w:rPr>
              <w:t>Treat with confidentiality any information about any organisation, its staff, trustees or clients that is sensitive, personal or private.</w:t>
            </w:r>
          </w:p>
          <w:p w14:paraId="6686CC69" w14:textId="77777777" w:rsidR="002F34E6" w:rsidRPr="00F81025" w:rsidRDefault="002F34E6" w:rsidP="00F81025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284" w:hanging="284"/>
              <w:contextualSpacing w:val="0"/>
              <w:rPr>
                <w:rFonts w:ascii="Arial" w:hAnsi="Arial"/>
              </w:rPr>
            </w:pPr>
            <w:r w:rsidRPr="002F34E6">
              <w:rPr>
                <w:rFonts w:ascii="Arial" w:hAnsi="Arial"/>
              </w:rPr>
              <w:t>Cover the work of colleagues during holidays or absences.</w:t>
            </w:r>
          </w:p>
          <w:p w14:paraId="5C5CCBD5" w14:textId="77777777" w:rsidR="002F34E6" w:rsidRPr="002F34E6" w:rsidRDefault="002F34E6" w:rsidP="002F34E6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284" w:hanging="284"/>
              <w:contextualSpacing w:val="0"/>
              <w:rPr>
                <w:rFonts w:ascii="Arial" w:hAnsi="Arial"/>
              </w:rPr>
            </w:pPr>
            <w:r w:rsidRPr="002F34E6">
              <w:rPr>
                <w:rFonts w:ascii="Arial" w:hAnsi="Arial"/>
              </w:rPr>
              <w:t xml:space="preserve">Be aware of and adhere at all times to the organisation’s </w:t>
            </w:r>
            <w:r w:rsidR="00F81025">
              <w:rPr>
                <w:rFonts w:ascii="Arial" w:hAnsi="Arial"/>
              </w:rPr>
              <w:t xml:space="preserve">policies and procedures, including </w:t>
            </w:r>
            <w:r w:rsidR="00F81025" w:rsidRPr="002F34E6">
              <w:rPr>
                <w:rFonts w:ascii="Arial" w:hAnsi="Arial"/>
              </w:rPr>
              <w:t>the organisation’s</w:t>
            </w:r>
            <w:r w:rsidR="00F81025">
              <w:rPr>
                <w:rFonts w:ascii="Arial" w:hAnsi="Arial"/>
              </w:rPr>
              <w:t xml:space="preserve"> equal opportunities policies and </w:t>
            </w:r>
            <w:r w:rsidR="00F81025" w:rsidRPr="002F34E6">
              <w:rPr>
                <w:rFonts w:ascii="Arial" w:hAnsi="Arial"/>
              </w:rPr>
              <w:t>with due regard for health and safety</w:t>
            </w:r>
            <w:r w:rsidR="00F81025">
              <w:rPr>
                <w:rFonts w:ascii="Arial" w:hAnsi="Arial"/>
              </w:rPr>
              <w:t>.</w:t>
            </w:r>
          </w:p>
          <w:p w14:paraId="6F049599" w14:textId="77777777" w:rsidR="002F34E6" w:rsidRPr="002F34E6" w:rsidRDefault="00F81025" w:rsidP="002F34E6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284" w:hanging="284"/>
              <w:contextualSpacing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</w:t>
            </w:r>
            <w:r w:rsidR="002F34E6" w:rsidRPr="002F34E6">
              <w:rPr>
                <w:rFonts w:ascii="Arial" w:hAnsi="Arial"/>
              </w:rPr>
              <w:t>ravel to</w:t>
            </w:r>
            <w:r>
              <w:rPr>
                <w:rFonts w:ascii="Arial" w:hAnsi="Arial"/>
              </w:rPr>
              <w:t xml:space="preserve"> all parts of the borough and the wider Black Country as appropriate to deliver the role.</w:t>
            </w:r>
          </w:p>
          <w:p w14:paraId="1DEC0C04" w14:textId="77777777" w:rsidR="002A5716" w:rsidRPr="00F81025" w:rsidRDefault="00F81025" w:rsidP="00F81025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284" w:hanging="284"/>
              <w:contextualSpacing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Work flexibly and be available</w:t>
            </w:r>
            <w:r w:rsidR="002F34E6" w:rsidRPr="002F34E6">
              <w:rPr>
                <w:rFonts w:ascii="Arial" w:hAnsi="Arial"/>
              </w:rPr>
              <w:t xml:space="preserve"> for </w:t>
            </w:r>
            <w:r>
              <w:rPr>
                <w:rFonts w:ascii="Arial" w:hAnsi="Arial"/>
              </w:rPr>
              <w:t>occasional out-of-hours working as appropriate.</w:t>
            </w:r>
          </w:p>
        </w:tc>
      </w:tr>
    </w:tbl>
    <w:p w14:paraId="1FE5FF7B" w14:textId="77777777" w:rsidR="00BB307C" w:rsidRDefault="00BB307C" w:rsidP="00E5667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D07FA" w14:paraId="17D9444A" w14:textId="77777777" w:rsidTr="00500BC3">
        <w:tc>
          <w:tcPr>
            <w:tcW w:w="9736" w:type="dxa"/>
            <w:tcBorders>
              <w:top w:val="single" w:sz="4" w:space="0" w:color="auto"/>
              <w:bottom w:val="single" w:sz="4" w:space="0" w:color="auto"/>
            </w:tcBorders>
          </w:tcPr>
          <w:p w14:paraId="5586C9CE" w14:textId="77777777" w:rsidR="008D07FA" w:rsidRPr="00EA76F2" w:rsidRDefault="008D07FA" w:rsidP="008D07FA">
            <w:pPr>
              <w:spacing w:before="60" w:after="60" w:line="240" w:lineRule="auto"/>
              <w:rPr>
                <w:rFonts w:ascii="Arial" w:hAnsi="Arial"/>
                <w:b/>
                <w:sz w:val="28"/>
              </w:rPr>
            </w:pPr>
            <w:r w:rsidRPr="00EA76F2">
              <w:rPr>
                <w:rFonts w:ascii="Arial" w:hAnsi="Arial"/>
                <w:b/>
                <w:sz w:val="28"/>
              </w:rPr>
              <w:t>Person Specification</w:t>
            </w:r>
          </w:p>
          <w:p w14:paraId="2EF8BF8D" w14:textId="0CCDF5B6" w:rsidR="008D07FA" w:rsidRDefault="008D07FA" w:rsidP="002A5716">
            <w:pPr>
              <w:spacing w:before="60" w:after="6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(How identified: </w:t>
            </w:r>
            <w:r w:rsidR="00500BC3">
              <w:rPr>
                <w:rFonts w:ascii="Arial" w:hAnsi="Arial"/>
              </w:rPr>
              <w:t>S = Shortlisting</w:t>
            </w:r>
            <w:r>
              <w:rPr>
                <w:rFonts w:ascii="Arial" w:hAnsi="Arial"/>
              </w:rPr>
              <w:t>, I = Interview, T = Test/task)</w:t>
            </w:r>
          </w:p>
        </w:tc>
      </w:tr>
      <w:tr w:rsidR="008D07FA" w14:paraId="197C93E8" w14:textId="77777777" w:rsidTr="00500BC3">
        <w:tc>
          <w:tcPr>
            <w:tcW w:w="9736" w:type="dxa"/>
            <w:tcBorders>
              <w:top w:val="single" w:sz="4" w:space="0" w:color="auto"/>
              <w:bottom w:val="single" w:sz="4" w:space="0" w:color="auto"/>
            </w:tcBorders>
          </w:tcPr>
          <w:p w14:paraId="76CACB43" w14:textId="1232FE04" w:rsidR="00500BC3" w:rsidRPr="00E16609" w:rsidRDefault="00E16609" w:rsidP="00E16609">
            <w:pPr>
              <w:spacing w:before="60" w:after="60" w:line="240" w:lineRule="auto"/>
              <w:jc w:val="both"/>
              <w:rPr>
                <w:rFonts w:ascii="Arial" w:hAnsi="Arial"/>
                <w:b/>
                <w:bCs/>
              </w:rPr>
            </w:pPr>
            <w:r w:rsidRPr="00E16609">
              <w:rPr>
                <w:rFonts w:ascii="Arial" w:hAnsi="Arial"/>
                <w:b/>
                <w:bCs/>
              </w:rPr>
              <w:t>Essential Criteria</w:t>
            </w:r>
          </w:p>
          <w:p w14:paraId="4E6B2C87" w14:textId="21E16DA1" w:rsidR="00E16609" w:rsidRDefault="00632958" w:rsidP="00E16609">
            <w:pPr>
              <w:pStyle w:val="ListParagraph"/>
              <w:numPr>
                <w:ilvl w:val="0"/>
                <w:numId w:val="15"/>
              </w:numPr>
              <w:spacing w:before="40" w:after="40" w:line="240" w:lineRule="auto"/>
              <w:ind w:left="284" w:hanging="284"/>
              <w:contextualSpacing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Relevant qualification in communications, marketing or PR</w:t>
            </w:r>
            <w:r w:rsidR="00E16609">
              <w:rPr>
                <w:rFonts w:ascii="Arial" w:hAnsi="Arial"/>
              </w:rPr>
              <w:t xml:space="preserve"> (S)</w:t>
            </w:r>
          </w:p>
          <w:p w14:paraId="5BED2DFA" w14:textId="24E05D62" w:rsidR="00B65D39" w:rsidRPr="00E16609" w:rsidRDefault="00B65D39" w:rsidP="00E16609">
            <w:pPr>
              <w:pStyle w:val="ListParagraph"/>
              <w:numPr>
                <w:ilvl w:val="0"/>
                <w:numId w:val="15"/>
              </w:numPr>
              <w:spacing w:before="40" w:after="40" w:line="240" w:lineRule="auto"/>
              <w:ind w:left="284" w:hanging="284"/>
              <w:contextualSpacing w:val="0"/>
              <w:jc w:val="both"/>
              <w:rPr>
                <w:rFonts w:ascii="Arial" w:hAnsi="Arial"/>
              </w:rPr>
            </w:pPr>
            <w:r w:rsidRPr="00E16609">
              <w:rPr>
                <w:rFonts w:ascii="Arial" w:hAnsi="Arial"/>
              </w:rPr>
              <w:t>Experience of working in marketing</w:t>
            </w:r>
            <w:r w:rsidR="00500BC3" w:rsidRPr="00E16609">
              <w:rPr>
                <w:rFonts w:ascii="Arial" w:hAnsi="Arial"/>
              </w:rPr>
              <w:t>/</w:t>
            </w:r>
            <w:r w:rsidRPr="00E16609">
              <w:rPr>
                <w:rFonts w:ascii="Arial" w:hAnsi="Arial"/>
              </w:rPr>
              <w:t>PR role, and an understanding of key marketing and communications principles</w:t>
            </w:r>
            <w:r w:rsidR="00500BC3" w:rsidRPr="00E16609">
              <w:rPr>
                <w:rFonts w:ascii="Arial" w:hAnsi="Arial"/>
              </w:rPr>
              <w:t xml:space="preserve"> (S/I)</w:t>
            </w:r>
          </w:p>
          <w:p w14:paraId="207C762D" w14:textId="4969A119" w:rsidR="00500BC3" w:rsidRDefault="00500BC3" w:rsidP="00E16609">
            <w:pPr>
              <w:pStyle w:val="ListParagraph"/>
              <w:numPr>
                <w:ilvl w:val="0"/>
                <w:numId w:val="15"/>
              </w:numPr>
              <w:spacing w:before="40" w:after="40" w:line="240" w:lineRule="auto"/>
              <w:ind w:left="284" w:hanging="284"/>
              <w:contextualSpacing w:val="0"/>
              <w:jc w:val="both"/>
              <w:rPr>
                <w:rFonts w:ascii="Arial" w:hAnsi="Arial"/>
              </w:rPr>
            </w:pPr>
            <w:r w:rsidRPr="00E16609">
              <w:rPr>
                <w:rFonts w:ascii="Arial" w:hAnsi="Arial"/>
              </w:rPr>
              <w:t>Experience of delivering effective</w:t>
            </w:r>
            <w:r w:rsidR="00632958">
              <w:rPr>
                <w:rFonts w:ascii="Arial" w:hAnsi="Arial"/>
              </w:rPr>
              <w:t xml:space="preserve"> communications strategies and</w:t>
            </w:r>
            <w:r w:rsidRPr="00E16609">
              <w:rPr>
                <w:rFonts w:ascii="Arial" w:hAnsi="Arial"/>
              </w:rPr>
              <w:t xml:space="preserve"> marketing campaigns (S/I)</w:t>
            </w:r>
          </w:p>
          <w:p w14:paraId="25CD4DD2" w14:textId="125A67E5" w:rsidR="00632958" w:rsidRDefault="00632958" w:rsidP="00632958">
            <w:pPr>
              <w:pStyle w:val="ListParagraph"/>
              <w:numPr>
                <w:ilvl w:val="0"/>
                <w:numId w:val="15"/>
              </w:numPr>
              <w:spacing w:before="40" w:after="40" w:line="240" w:lineRule="auto"/>
              <w:ind w:left="284" w:hanging="284"/>
              <w:contextualSpacing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Experience of producing communications materials in a variety of mediums and for a variety of audiences to a consistently high standard (</w:t>
            </w:r>
            <w:r w:rsidR="004F0240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>/I)</w:t>
            </w:r>
          </w:p>
          <w:p w14:paraId="3509A3F7" w14:textId="1C345E6D" w:rsidR="00B65D39" w:rsidRDefault="00B65D39" w:rsidP="00E16609">
            <w:pPr>
              <w:pStyle w:val="ListParagraph"/>
              <w:numPr>
                <w:ilvl w:val="0"/>
                <w:numId w:val="15"/>
              </w:numPr>
              <w:spacing w:before="40" w:after="40" w:line="240" w:lineRule="auto"/>
              <w:ind w:left="284" w:hanging="284"/>
              <w:contextualSpacing w:val="0"/>
              <w:jc w:val="both"/>
              <w:rPr>
                <w:rFonts w:ascii="Arial" w:hAnsi="Arial"/>
              </w:rPr>
            </w:pPr>
            <w:r w:rsidRPr="00E16609">
              <w:rPr>
                <w:rFonts w:ascii="Arial" w:hAnsi="Arial"/>
              </w:rPr>
              <w:t>Experience of using social media for promotion and marketing purposes</w:t>
            </w:r>
            <w:r w:rsidR="00632958">
              <w:rPr>
                <w:rFonts w:ascii="Arial" w:hAnsi="Arial"/>
              </w:rPr>
              <w:t xml:space="preserve"> (S/I)</w:t>
            </w:r>
          </w:p>
          <w:p w14:paraId="38F94996" w14:textId="512AF833" w:rsidR="00632958" w:rsidRDefault="00632958" w:rsidP="00632958">
            <w:pPr>
              <w:pStyle w:val="ListParagraph"/>
              <w:numPr>
                <w:ilvl w:val="0"/>
                <w:numId w:val="15"/>
              </w:numPr>
              <w:spacing w:before="40" w:after="40" w:line="240" w:lineRule="auto"/>
              <w:ind w:left="284" w:hanging="284"/>
              <w:contextualSpacing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  <w:r w:rsidRPr="00E16609">
              <w:rPr>
                <w:rFonts w:ascii="Arial" w:hAnsi="Arial"/>
              </w:rPr>
              <w:t>igh degree of digital literacy and technical knowledge</w:t>
            </w:r>
            <w:r>
              <w:rPr>
                <w:rFonts w:ascii="Arial" w:hAnsi="Arial"/>
              </w:rPr>
              <w:t xml:space="preserve"> including website management and email marketing services</w:t>
            </w:r>
            <w:r w:rsidRPr="00E16609">
              <w:rPr>
                <w:rFonts w:ascii="Arial" w:hAnsi="Arial"/>
              </w:rPr>
              <w:t xml:space="preserve"> (S/I)</w:t>
            </w:r>
          </w:p>
          <w:p w14:paraId="06875F87" w14:textId="7703CE54" w:rsidR="00500BC3" w:rsidRPr="00E16609" w:rsidRDefault="00B65D39" w:rsidP="00E16609">
            <w:pPr>
              <w:pStyle w:val="ListParagraph"/>
              <w:numPr>
                <w:ilvl w:val="0"/>
                <w:numId w:val="15"/>
              </w:numPr>
              <w:spacing w:before="40" w:after="40" w:line="240" w:lineRule="auto"/>
              <w:ind w:left="284" w:hanging="284"/>
              <w:contextualSpacing w:val="0"/>
              <w:jc w:val="both"/>
              <w:rPr>
                <w:rFonts w:ascii="Arial" w:hAnsi="Arial"/>
              </w:rPr>
            </w:pPr>
            <w:r w:rsidRPr="00E16609">
              <w:rPr>
                <w:rFonts w:ascii="Arial" w:hAnsi="Arial"/>
              </w:rPr>
              <w:t>Experience of successful partnership working</w:t>
            </w:r>
            <w:r w:rsidR="00632958">
              <w:rPr>
                <w:rFonts w:ascii="Arial" w:hAnsi="Arial"/>
              </w:rPr>
              <w:t xml:space="preserve"> and ability to influence others</w:t>
            </w:r>
            <w:r w:rsidR="00500BC3" w:rsidRPr="00E16609">
              <w:rPr>
                <w:rFonts w:ascii="Arial" w:hAnsi="Arial"/>
              </w:rPr>
              <w:t xml:space="preserve"> (S/I)</w:t>
            </w:r>
          </w:p>
          <w:p w14:paraId="41DC17E0" w14:textId="12A00F2F" w:rsidR="00B65D39" w:rsidRPr="00E16609" w:rsidRDefault="00632958" w:rsidP="00E16609">
            <w:pPr>
              <w:pStyle w:val="ListParagraph"/>
              <w:numPr>
                <w:ilvl w:val="0"/>
                <w:numId w:val="15"/>
              </w:numPr>
              <w:spacing w:before="40" w:after="40" w:line="240" w:lineRule="auto"/>
              <w:ind w:left="284" w:hanging="284"/>
              <w:contextualSpacing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="00B65D39" w:rsidRPr="00E16609">
              <w:rPr>
                <w:rFonts w:ascii="Arial" w:hAnsi="Arial"/>
              </w:rPr>
              <w:t>reativity and the ability to work under own initiative to achieve results</w:t>
            </w:r>
          </w:p>
          <w:p w14:paraId="4A528F6A" w14:textId="77777777" w:rsidR="00632958" w:rsidRDefault="00632958" w:rsidP="00632958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284" w:hanging="284"/>
              <w:contextualSpacing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Excellent communication, orally, face to face, and in writing. Ability to motivate and influence through communications. (S/I)</w:t>
            </w:r>
          </w:p>
          <w:p w14:paraId="5C54BFFB" w14:textId="77777777" w:rsidR="00632958" w:rsidRDefault="00632958" w:rsidP="00632958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284" w:hanging="284"/>
              <w:contextualSpacing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Ability to work under pressure, to meet deadlines and produce high-quality results (S/I)</w:t>
            </w:r>
          </w:p>
          <w:p w14:paraId="3EDF5996" w14:textId="6516FABB" w:rsidR="00EA76F2" w:rsidRPr="00632958" w:rsidRDefault="00632958" w:rsidP="00632958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284" w:hanging="284"/>
              <w:contextualSpacing w:val="0"/>
              <w:jc w:val="both"/>
              <w:rPr>
                <w:rFonts w:ascii="Arial" w:hAnsi="Arial"/>
              </w:rPr>
            </w:pPr>
            <w:r w:rsidRPr="00632958">
              <w:rPr>
                <w:rFonts w:ascii="Arial" w:hAnsi="Arial"/>
              </w:rPr>
              <w:t>A commitment to equal opportunities, diversity and confidentiality. (S/I)</w:t>
            </w:r>
          </w:p>
        </w:tc>
      </w:tr>
      <w:tr w:rsidR="008D07FA" w14:paraId="161540B5" w14:textId="77777777" w:rsidTr="00500BC3">
        <w:tc>
          <w:tcPr>
            <w:tcW w:w="9736" w:type="dxa"/>
            <w:tcBorders>
              <w:top w:val="single" w:sz="4" w:space="0" w:color="auto"/>
              <w:bottom w:val="single" w:sz="4" w:space="0" w:color="auto"/>
            </w:tcBorders>
          </w:tcPr>
          <w:p w14:paraId="27D1EBE5" w14:textId="77777777" w:rsidR="00632958" w:rsidRPr="009E0A87" w:rsidRDefault="00632958" w:rsidP="00632958">
            <w:pPr>
              <w:spacing w:before="60" w:after="60" w:line="240" w:lineRule="auto"/>
              <w:jc w:val="both"/>
              <w:rPr>
                <w:rFonts w:ascii="Arial" w:hAnsi="Arial"/>
                <w:b/>
                <w:bCs/>
              </w:rPr>
            </w:pPr>
            <w:r w:rsidRPr="009E0A87">
              <w:rPr>
                <w:rFonts w:ascii="Arial" w:hAnsi="Arial"/>
                <w:b/>
                <w:bCs/>
              </w:rPr>
              <w:t>Desirable Criteria</w:t>
            </w:r>
          </w:p>
          <w:p w14:paraId="76EB4F6F" w14:textId="232E0E25" w:rsidR="00632958" w:rsidRDefault="00632958" w:rsidP="00632958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284" w:hanging="284"/>
              <w:contextualSpacing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Experience of working with or within the Voluntary and Community Sector (S/I)</w:t>
            </w:r>
          </w:p>
          <w:p w14:paraId="55681C5F" w14:textId="7BB6A00C" w:rsidR="008D07FA" w:rsidRPr="00632958" w:rsidRDefault="00632958" w:rsidP="00632958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284" w:hanging="284"/>
              <w:contextualSpacing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Full UK Drivers Licence and access to vehicle for work purposes (S)</w:t>
            </w:r>
          </w:p>
        </w:tc>
      </w:tr>
      <w:tr w:rsidR="008D07FA" w14:paraId="000CF2E7" w14:textId="77777777" w:rsidTr="00500BC3">
        <w:tc>
          <w:tcPr>
            <w:tcW w:w="9736" w:type="dxa"/>
            <w:tcBorders>
              <w:top w:val="single" w:sz="4" w:space="0" w:color="auto"/>
              <w:bottom w:val="single" w:sz="4" w:space="0" w:color="auto"/>
            </w:tcBorders>
          </w:tcPr>
          <w:p w14:paraId="48600B36" w14:textId="77777777" w:rsidR="008D07FA" w:rsidRDefault="008D07FA" w:rsidP="002A5716">
            <w:pPr>
              <w:spacing w:before="60" w:after="6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lastRenderedPageBreak/>
              <w:t>Other requirements</w:t>
            </w:r>
            <w:r>
              <w:rPr>
                <w:rFonts w:ascii="Arial" w:hAnsi="Arial"/>
              </w:rPr>
              <w:t xml:space="preserve"> </w:t>
            </w:r>
          </w:p>
          <w:p w14:paraId="279AFDF2" w14:textId="41369B71" w:rsidR="008D07FA" w:rsidRPr="002A5716" w:rsidRDefault="00632958" w:rsidP="002A5716">
            <w:pPr>
              <w:spacing w:before="60" w:after="6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Our work with voluntary and community organisations requires a degree of flexibility and the post holder will occasionally be expected to work out of normal office hours including evenings and weekends.</w:t>
            </w:r>
          </w:p>
        </w:tc>
      </w:tr>
    </w:tbl>
    <w:p w14:paraId="0BCF2E0F" w14:textId="77777777" w:rsidR="00BB307C" w:rsidRDefault="00BB307C" w:rsidP="00E5667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97997" w14:paraId="36C92D4B" w14:textId="77777777" w:rsidTr="00F81025">
        <w:tc>
          <w:tcPr>
            <w:tcW w:w="9962" w:type="dxa"/>
            <w:tcBorders>
              <w:top w:val="single" w:sz="4" w:space="0" w:color="auto"/>
              <w:bottom w:val="nil"/>
            </w:tcBorders>
          </w:tcPr>
          <w:p w14:paraId="2626BA63" w14:textId="77777777" w:rsidR="00797997" w:rsidRPr="00797997" w:rsidRDefault="00797997" w:rsidP="002A5716">
            <w:pPr>
              <w:spacing w:before="60" w:after="60" w:line="240" w:lineRule="auto"/>
              <w:rPr>
                <w:rFonts w:ascii="Arial" w:hAnsi="Arial"/>
                <w:b/>
              </w:rPr>
            </w:pPr>
            <w:r w:rsidRPr="00797997">
              <w:rPr>
                <w:rFonts w:ascii="Arial" w:hAnsi="Arial"/>
                <w:b/>
              </w:rPr>
              <w:t>How to apply</w:t>
            </w:r>
          </w:p>
        </w:tc>
      </w:tr>
      <w:tr w:rsidR="00797997" w14:paraId="4D8B8890" w14:textId="77777777" w:rsidTr="00F81025">
        <w:tc>
          <w:tcPr>
            <w:tcW w:w="9962" w:type="dxa"/>
            <w:tcBorders>
              <w:top w:val="nil"/>
            </w:tcBorders>
          </w:tcPr>
          <w:p w14:paraId="5EDB68E4" w14:textId="77777777" w:rsidR="00C16C96" w:rsidRDefault="00C16C96" w:rsidP="00C16C96">
            <w:pPr>
              <w:tabs>
                <w:tab w:val="left" w:pos="1935"/>
              </w:tabs>
              <w:spacing w:beforeLines="60" w:before="144" w:afterLines="60" w:after="144" w:line="20" w:lineRule="atLeast"/>
              <w:rPr>
                <w:rFonts w:ascii="Arial" w:hAnsi="Arial"/>
              </w:rPr>
            </w:pPr>
            <w:r w:rsidRPr="00797997">
              <w:rPr>
                <w:rFonts w:ascii="Arial" w:hAnsi="Arial"/>
              </w:rPr>
              <w:t>Application Forms may be requested by email (</w:t>
            </w:r>
            <w:hyperlink r:id="rId8" w:history="1">
              <w:r w:rsidR="00435F0C" w:rsidRPr="00D25459">
                <w:rPr>
                  <w:rStyle w:val="Hyperlink"/>
                  <w:rFonts w:ascii="Arial" w:hAnsi="Arial"/>
                </w:rPr>
                <w:t>recruitment@onewalsall.org</w:t>
              </w:r>
            </w:hyperlink>
            <w:r w:rsidR="00435F0C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or by phone on </w:t>
            </w:r>
            <w:r w:rsidRPr="00797997">
              <w:rPr>
                <w:rFonts w:ascii="Arial" w:hAnsi="Arial"/>
              </w:rPr>
              <w:t>01922 619 840.</w:t>
            </w:r>
          </w:p>
          <w:p w14:paraId="05E216A6" w14:textId="6C12CE5D" w:rsidR="00797997" w:rsidRPr="00445852" w:rsidRDefault="00632958" w:rsidP="00445852">
            <w:pPr>
              <w:tabs>
                <w:tab w:val="left" w:pos="1935"/>
              </w:tabs>
              <w:spacing w:beforeLines="60" w:before="144" w:afterLines="60" w:after="144" w:line="20" w:lineRule="atLeast"/>
              <w:rPr>
                <w:rFonts w:ascii="Arial" w:hAnsi="Arial"/>
                <w:b/>
                <w:bCs/>
              </w:rPr>
            </w:pPr>
            <w:r w:rsidRPr="00797997">
              <w:rPr>
                <w:rFonts w:ascii="Arial" w:hAnsi="Arial"/>
              </w:rPr>
              <w:t xml:space="preserve">Closing date for </w:t>
            </w:r>
            <w:r w:rsidRPr="004F0240">
              <w:rPr>
                <w:rFonts w:ascii="Arial" w:hAnsi="Arial"/>
              </w:rPr>
              <w:t xml:space="preserve">applications is </w:t>
            </w:r>
            <w:r w:rsidR="00F37E25" w:rsidRPr="004F0240">
              <w:rPr>
                <w:rFonts w:ascii="Arial" w:hAnsi="Arial"/>
              </w:rPr>
              <w:t>8 July 2018</w:t>
            </w:r>
            <w:r w:rsidRPr="004F0240">
              <w:rPr>
                <w:rFonts w:ascii="Arial" w:hAnsi="Arial"/>
                <w:b/>
                <w:bCs/>
              </w:rPr>
              <w:t xml:space="preserve"> </w:t>
            </w:r>
            <w:r w:rsidRPr="004F0240">
              <w:rPr>
                <w:rFonts w:ascii="Arial" w:hAnsi="Arial"/>
                <w:bCs/>
              </w:rPr>
              <w:t>Shortlisted candidates will be invited for interview</w:t>
            </w:r>
            <w:bookmarkStart w:id="0" w:name="_GoBack"/>
            <w:bookmarkEnd w:id="0"/>
            <w:r w:rsidRPr="004F0240">
              <w:rPr>
                <w:rFonts w:ascii="Arial" w:hAnsi="Arial"/>
                <w:bCs/>
              </w:rPr>
              <w:t xml:space="preserve"> </w:t>
            </w:r>
            <w:r w:rsidR="00410F2E">
              <w:rPr>
                <w:rFonts w:ascii="Arial" w:hAnsi="Arial"/>
                <w:bCs/>
              </w:rPr>
              <w:t>20</w:t>
            </w:r>
            <w:r w:rsidR="004F0240" w:rsidRPr="004F0240">
              <w:rPr>
                <w:rFonts w:ascii="Arial" w:hAnsi="Arial"/>
                <w:bCs/>
              </w:rPr>
              <w:t xml:space="preserve"> July 2018</w:t>
            </w:r>
          </w:p>
        </w:tc>
      </w:tr>
    </w:tbl>
    <w:p w14:paraId="7D02E73B" w14:textId="77777777" w:rsidR="00401931" w:rsidRDefault="00401931" w:rsidP="008E7517">
      <w:pPr>
        <w:tabs>
          <w:tab w:val="left" w:pos="1935"/>
        </w:tabs>
        <w:rPr>
          <w:rFonts w:ascii="Arial" w:hAnsi="Arial"/>
          <w:b/>
          <w:bCs/>
          <w:sz w:val="24"/>
          <w:szCs w:val="24"/>
        </w:rPr>
      </w:pPr>
    </w:p>
    <w:sectPr w:rsidR="00401931" w:rsidSect="001477AA">
      <w:headerReference w:type="default" r:id="rId9"/>
      <w:headerReference w:type="first" r:id="rId10"/>
      <w:pgSz w:w="11906" w:h="16838"/>
      <w:pgMar w:top="851" w:right="1080" w:bottom="709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57C14" w14:textId="77777777" w:rsidR="00EA6552" w:rsidRDefault="00EA6552" w:rsidP="0080715C">
      <w:pPr>
        <w:spacing w:after="0" w:line="240" w:lineRule="auto"/>
      </w:pPr>
      <w:r>
        <w:separator/>
      </w:r>
    </w:p>
  </w:endnote>
  <w:endnote w:type="continuationSeparator" w:id="0">
    <w:p w14:paraId="3F252741" w14:textId="77777777" w:rsidR="00EA6552" w:rsidRDefault="00EA6552" w:rsidP="00807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DCA5A" w14:textId="77777777" w:rsidR="00EA6552" w:rsidRDefault="00EA6552" w:rsidP="0080715C">
      <w:pPr>
        <w:spacing w:after="0" w:line="240" w:lineRule="auto"/>
      </w:pPr>
      <w:r>
        <w:separator/>
      </w:r>
    </w:p>
  </w:footnote>
  <w:footnote w:type="continuationSeparator" w:id="0">
    <w:p w14:paraId="44AC1069" w14:textId="77777777" w:rsidR="00EA6552" w:rsidRDefault="00EA6552" w:rsidP="00807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B441C" w14:textId="77777777" w:rsidR="00BB307C" w:rsidRDefault="00BB307C" w:rsidP="0053285C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903"/>
      <w:gridCol w:w="4833"/>
    </w:tblGrid>
    <w:tr w:rsidR="0053285C" w14:paraId="409DC461" w14:textId="77777777" w:rsidTr="0053285C">
      <w:tc>
        <w:tcPr>
          <w:tcW w:w="4994" w:type="dxa"/>
          <w:vAlign w:val="center"/>
        </w:tcPr>
        <w:p w14:paraId="1FEE2713" w14:textId="77777777" w:rsidR="0053285C" w:rsidRDefault="0053285C" w:rsidP="0053285C">
          <w:pPr>
            <w:pStyle w:val="Header"/>
            <w:spacing w:before="60" w:after="60"/>
          </w:pPr>
          <w:r>
            <w:rPr>
              <w:noProof/>
            </w:rPr>
            <w:drawing>
              <wp:inline distT="0" distB="0" distL="0" distR="0" wp14:anchorId="12B8EEEC" wp14:editId="06618E26">
                <wp:extent cx="1957040" cy="981110"/>
                <wp:effectExtent l="0" t="0" r="571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neWalsall_WithStrapline_Greyscale_HighRe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7040" cy="9811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8" w:type="dxa"/>
          <w:vAlign w:val="center"/>
        </w:tcPr>
        <w:p w14:paraId="0E5DD414" w14:textId="77777777" w:rsidR="0053285C" w:rsidRDefault="0053285C" w:rsidP="0053285C">
          <w:pPr>
            <w:pStyle w:val="Header"/>
            <w:spacing w:before="60" w:after="60"/>
          </w:pPr>
          <w:r w:rsidRPr="002A5716">
            <w:rPr>
              <w:rFonts w:ascii="Arial" w:hAnsi="Arial"/>
              <w:b/>
              <w:noProof/>
              <w:sz w:val="36"/>
              <w:lang w:eastAsia="en-GB"/>
            </w:rPr>
            <w:t>Job Description</w:t>
          </w:r>
          <w:r w:rsidR="008D07FA">
            <w:rPr>
              <w:rFonts w:ascii="Arial" w:hAnsi="Arial"/>
              <w:b/>
              <w:noProof/>
              <w:sz w:val="36"/>
              <w:lang w:eastAsia="en-GB"/>
            </w:rPr>
            <w:t xml:space="preserve"> &amp; Person Specification</w:t>
          </w:r>
        </w:p>
      </w:tc>
    </w:tr>
  </w:tbl>
  <w:p w14:paraId="7F839128" w14:textId="77777777" w:rsidR="00BB307C" w:rsidRPr="0053285C" w:rsidRDefault="00BB307C" w:rsidP="0053285C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23E9"/>
    <w:multiLevelType w:val="hybridMultilevel"/>
    <w:tmpl w:val="B8BA4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26BC8"/>
    <w:multiLevelType w:val="hybridMultilevel"/>
    <w:tmpl w:val="6694B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417F2"/>
    <w:multiLevelType w:val="hybridMultilevel"/>
    <w:tmpl w:val="526E9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A50C0"/>
    <w:multiLevelType w:val="hybridMultilevel"/>
    <w:tmpl w:val="A8984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86EE8"/>
    <w:multiLevelType w:val="hybridMultilevel"/>
    <w:tmpl w:val="FB963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83D3B"/>
    <w:multiLevelType w:val="hybridMultilevel"/>
    <w:tmpl w:val="7D06B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66411"/>
    <w:multiLevelType w:val="hybridMultilevel"/>
    <w:tmpl w:val="6A9C6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95AED"/>
    <w:multiLevelType w:val="hybridMultilevel"/>
    <w:tmpl w:val="986E5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95929"/>
    <w:multiLevelType w:val="hybridMultilevel"/>
    <w:tmpl w:val="AB4610F4"/>
    <w:lvl w:ilvl="0" w:tplc="6AF6FFF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62CDB"/>
    <w:multiLevelType w:val="hybridMultilevel"/>
    <w:tmpl w:val="21EA5340"/>
    <w:lvl w:ilvl="0" w:tplc="DA32390E">
      <w:start w:val="1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C1878A5"/>
    <w:multiLevelType w:val="hybridMultilevel"/>
    <w:tmpl w:val="4CF47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35A03"/>
    <w:multiLevelType w:val="hybridMultilevel"/>
    <w:tmpl w:val="BD143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873D3"/>
    <w:multiLevelType w:val="hybridMultilevel"/>
    <w:tmpl w:val="92EE4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40F86"/>
    <w:multiLevelType w:val="hybridMultilevel"/>
    <w:tmpl w:val="57944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8F6403"/>
    <w:multiLevelType w:val="hybridMultilevel"/>
    <w:tmpl w:val="4684A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9"/>
  </w:num>
  <w:num w:numId="5">
    <w:abstractNumId w:val="0"/>
  </w:num>
  <w:num w:numId="6">
    <w:abstractNumId w:val="10"/>
  </w:num>
  <w:num w:numId="7">
    <w:abstractNumId w:val="6"/>
  </w:num>
  <w:num w:numId="8">
    <w:abstractNumId w:val="7"/>
  </w:num>
  <w:num w:numId="9">
    <w:abstractNumId w:val="5"/>
  </w:num>
  <w:num w:numId="10">
    <w:abstractNumId w:val="14"/>
  </w:num>
  <w:num w:numId="11">
    <w:abstractNumId w:val="11"/>
  </w:num>
  <w:num w:numId="12">
    <w:abstractNumId w:val="4"/>
  </w:num>
  <w:num w:numId="13">
    <w:abstractNumId w:val="3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11B"/>
    <w:rsid w:val="000003A1"/>
    <w:rsid w:val="00020D7E"/>
    <w:rsid w:val="000378A0"/>
    <w:rsid w:val="000802D1"/>
    <w:rsid w:val="000A2AB6"/>
    <w:rsid w:val="000B30BC"/>
    <w:rsid w:val="000B327F"/>
    <w:rsid w:val="000F4E38"/>
    <w:rsid w:val="00122D8D"/>
    <w:rsid w:val="00132B88"/>
    <w:rsid w:val="00134AAE"/>
    <w:rsid w:val="0014167F"/>
    <w:rsid w:val="001477AA"/>
    <w:rsid w:val="00152878"/>
    <w:rsid w:val="001C1A61"/>
    <w:rsid w:val="001E4BE3"/>
    <w:rsid w:val="00205E0E"/>
    <w:rsid w:val="00220800"/>
    <w:rsid w:val="0022411B"/>
    <w:rsid w:val="002333AE"/>
    <w:rsid w:val="00233AB2"/>
    <w:rsid w:val="00233FD1"/>
    <w:rsid w:val="00237486"/>
    <w:rsid w:val="002547F5"/>
    <w:rsid w:val="0028261A"/>
    <w:rsid w:val="00293D5A"/>
    <w:rsid w:val="002A5716"/>
    <w:rsid w:val="002B7A2C"/>
    <w:rsid w:val="002C2CD7"/>
    <w:rsid w:val="002E79D1"/>
    <w:rsid w:val="002F34E6"/>
    <w:rsid w:val="003258BB"/>
    <w:rsid w:val="00334320"/>
    <w:rsid w:val="0033583F"/>
    <w:rsid w:val="003402D1"/>
    <w:rsid w:val="0035157D"/>
    <w:rsid w:val="00371890"/>
    <w:rsid w:val="00394B96"/>
    <w:rsid w:val="003A0968"/>
    <w:rsid w:val="003F1C42"/>
    <w:rsid w:val="00401931"/>
    <w:rsid w:val="00410F2E"/>
    <w:rsid w:val="00435F0C"/>
    <w:rsid w:val="00445852"/>
    <w:rsid w:val="00453A8C"/>
    <w:rsid w:val="00470B48"/>
    <w:rsid w:val="004A4007"/>
    <w:rsid w:val="004C1092"/>
    <w:rsid w:val="004F0240"/>
    <w:rsid w:val="00500BC3"/>
    <w:rsid w:val="0050731E"/>
    <w:rsid w:val="005137F4"/>
    <w:rsid w:val="0053285C"/>
    <w:rsid w:val="00586AB3"/>
    <w:rsid w:val="005A01F3"/>
    <w:rsid w:val="005F6D2A"/>
    <w:rsid w:val="00612F5A"/>
    <w:rsid w:val="00632958"/>
    <w:rsid w:val="006368ED"/>
    <w:rsid w:val="006525BE"/>
    <w:rsid w:val="0066344D"/>
    <w:rsid w:val="00726C9B"/>
    <w:rsid w:val="00751A0A"/>
    <w:rsid w:val="00797997"/>
    <w:rsid w:val="007A3798"/>
    <w:rsid w:val="007B4BB1"/>
    <w:rsid w:val="007C4D82"/>
    <w:rsid w:val="007F52E1"/>
    <w:rsid w:val="00803143"/>
    <w:rsid w:val="0080715C"/>
    <w:rsid w:val="008133E6"/>
    <w:rsid w:val="00825D8E"/>
    <w:rsid w:val="00835DE8"/>
    <w:rsid w:val="00840EAE"/>
    <w:rsid w:val="008A0351"/>
    <w:rsid w:val="008C117F"/>
    <w:rsid w:val="008D07FA"/>
    <w:rsid w:val="008E7517"/>
    <w:rsid w:val="00911A07"/>
    <w:rsid w:val="00937405"/>
    <w:rsid w:val="00943E43"/>
    <w:rsid w:val="00984E33"/>
    <w:rsid w:val="00992517"/>
    <w:rsid w:val="009B127A"/>
    <w:rsid w:val="009E232E"/>
    <w:rsid w:val="009F3600"/>
    <w:rsid w:val="00A66720"/>
    <w:rsid w:val="00A80D85"/>
    <w:rsid w:val="00AB1C1A"/>
    <w:rsid w:val="00AC6F7B"/>
    <w:rsid w:val="00AD5C5F"/>
    <w:rsid w:val="00AF532C"/>
    <w:rsid w:val="00B07A6A"/>
    <w:rsid w:val="00B225AF"/>
    <w:rsid w:val="00B225F3"/>
    <w:rsid w:val="00B23F7E"/>
    <w:rsid w:val="00B361E8"/>
    <w:rsid w:val="00B36225"/>
    <w:rsid w:val="00B65D39"/>
    <w:rsid w:val="00B74604"/>
    <w:rsid w:val="00B81247"/>
    <w:rsid w:val="00BB307C"/>
    <w:rsid w:val="00BF31C5"/>
    <w:rsid w:val="00C16C96"/>
    <w:rsid w:val="00C2795B"/>
    <w:rsid w:val="00C40711"/>
    <w:rsid w:val="00C55904"/>
    <w:rsid w:val="00C87464"/>
    <w:rsid w:val="00CA521C"/>
    <w:rsid w:val="00CC323A"/>
    <w:rsid w:val="00CC42C1"/>
    <w:rsid w:val="00CC53F6"/>
    <w:rsid w:val="00D4213C"/>
    <w:rsid w:val="00DA35ED"/>
    <w:rsid w:val="00DB7728"/>
    <w:rsid w:val="00DE3FA2"/>
    <w:rsid w:val="00E03571"/>
    <w:rsid w:val="00E16609"/>
    <w:rsid w:val="00E431A0"/>
    <w:rsid w:val="00E56677"/>
    <w:rsid w:val="00E76A6C"/>
    <w:rsid w:val="00E77729"/>
    <w:rsid w:val="00E97B85"/>
    <w:rsid w:val="00EA6552"/>
    <w:rsid w:val="00EA76F2"/>
    <w:rsid w:val="00F30C54"/>
    <w:rsid w:val="00F3636A"/>
    <w:rsid w:val="00F37E25"/>
    <w:rsid w:val="00F52C2B"/>
    <w:rsid w:val="00F81025"/>
    <w:rsid w:val="00FA7430"/>
    <w:rsid w:val="00FC0BEE"/>
    <w:rsid w:val="00FE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656E492"/>
  <w15:docId w15:val="{71429F54-10A3-494D-B800-4D1F6CFCE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748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36A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363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1931"/>
    <w:pPr>
      <w:ind w:left="720"/>
      <w:contextualSpacing/>
    </w:pPr>
  </w:style>
  <w:style w:type="character" w:styleId="Hyperlink">
    <w:name w:val="Hyperlink"/>
    <w:uiPriority w:val="99"/>
    <w:unhideWhenUsed/>
    <w:rsid w:val="00205E0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715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0715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0715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0715C"/>
    <w:rPr>
      <w:sz w:val="22"/>
      <w:szCs w:val="22"/>
      <w:lang w:eastAsia="en-US"/>
    </w:rPr>
  </w:style>
  <w:style w:type="paragraph" w:customStyle="1" w:styleId="Default">
    <w:name w:val="Default"/>
    <w:rsid w:val="00992517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37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435F0C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652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7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onewalsal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mothyM\Google%20Drive\AUK%20Stuff\Recruitment%20Templates\JD%20&amp;%20P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D49A0-638C-43B7-8822-934B0B8E5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JD &amp; PS Template</Template>
  <TotalTime>277</TotalTime>
  <Pages>3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Links>
    <vt:vector size="6" baseType="variant">
      <vt:variant>
        <vt:i4>7208986</vt:i4>
      </vt:variant>
      <vt:variant>
        <vt:i4>0</vt:i4>
      </vt:variant>
      <vt:variant>
        <vt:i4>0</vt:i4>
      </vt:variant>
      <vt:variant>
        <vt:i4>5</vt:i4>
      </vt:variant>
      <vt:variant>
        <vt:lpwstr>mailto:enquiry@ageukwalsall.org.uk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ABoys</dc:creator>
  <cp:lastModifiedBy>HeatherB@walsallva.local</cp:lastModifiedBy>
  <cp:revision>9</cp:revision>
  <cp:lastPrinted>2018-05-10T15:28:00Z</cp:lastPrinted>
  <dcterms:created xsi:type="dcterms:W3CDTF">2018-05-09T14:33:00Z</dcterms:created>
  <dcterms:modified xsi:type="dcterms:W3CDTF">2018-06-06T11:16:00Z</dcterms:modified>
</cp:coreProperties>
</file>